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1" w:rsidRDefault="00C032F1">
      <w:pPr>
        <w:rPr>
          <w:sz w:val="28"/>
          <w:szCs w:val="28"/>
        </w:rPr>
      </w:pPr>
    </w:p>
    <w:p w:rsidR="00C032F1" w:rsidRPr="001C65E9" w:rsidRDefault="00C032F1">
      <w:pPr>
        <w:rPr>
          <w:rFonts w:ascii="Times New Roman" w:hAnsi="Times New Roman" w:cs="Times New Roman"/>
          <w:sz w:val="28"/>
          <w:szCs w:val="28"/>
        </w:rPr>
      </w:pPr>
    </w:p>
    <w:p w:rsidR="002200C2" w:rsidRPr="001C65E9" w:rsidRDefault="002200C2" w:rsidP="00220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МБОУ </w:t>
      </w:r>
      <w:proofErr w:type="spellStart"/>
      <w:r w:rsidRPr="001C65E9">
        <w:rPr>
          <w:rFonts w:ascii="Times New Roman" w:hAnsi="Times New Roman" w:cs="Times New Roman"/>
          <w:b/>
          <w:bCs/>
          <w:sz w:val="28"/>
          <w:szCs w:val="28"/>
        </w:rPr>
        <w:t>Бараитской</w:t>
      </w:r>
      <w:proofErr w:type="spellEnd"/>
      <w:r w:rsidRPr="001C65E9">
        <w:rPr>
          <w:rFonts w:ascii="Times New Roman" w:hAnsi="Times New Roman" w:cs="Times New Roman"/>
          <w:b/>
          <w:bCs/>
          <w:sz w:val="28"/>
          <w:szCs w:val="28"/>
        </w:rPr>
        <w:t xml:space="preserve"> СОШ № 8</w:t>
      </w:r>
      <w:r w:rsidR="00247E47">
        <w:rPr>
          <w:rFonts w:ascii="Times New Roman" w:hAnsi="Times New Roman" w:cs="Times New Roman"/>
          <w:b/>
          <w:bCs/>
          <w:sz w:val="28"/>
          <w:szCs w:val="28"/>
        </w:rPr>
        <w:t xml:space="preserve"> за 2013-2014 учебный год</w:t>
      </w:r>
    </w:p>
    <w:p w:rsidR="002200C2" w:rsidRPr="001C65E9" w:rsidRDefault="002200C2" w:rsidP="002200C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2200C2" w:rsidRPr="001C65E9" w:rsidRDefault="002200C2" w:rsidP="001415F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«Забота о благоприятных условиях освоения школь</w:t>
      </w:r>
      <w:r w:rsidR="00FC3DB2">
        <w:rPr>
          <w:rFonts w:ascii="Times New Roman" w:hAnsi="Times New Roman" w:cs="Times New Roman"/>
          <w:b/>
          <w:sz w:val="28"/>
          <w:szCs w:val="28"/>
        </w:rPr>
        <w:t>никами основной образовательной</w:t>
      </w:r>
      <w:r w:rsidRPr="001C65E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C3DB2">
        <w:rPr>
          <w:rFonts w:ascii="Times New Roman" w:hAnsi="Times New Roman" w:cs="Times New Roman"/>
          <w:b/>
          <w:sz w:val="28"/>
          <w:szCs w:val="28"/>
        </w:rPr>
        <w:t>ы</w:t>
      </w:r>
      <w:r w:rsidRPr="001C65E9">
        <w:rPr>
          <w:rFonts w:ascii="Times New Roman" w:hAnsi="Times New Roman" w:cs="Times New Roman"/>
          <w:b/>
          <w:sz w:val="28"/>
          <w:szCs w:val="28"/>
        </w:rPr>
        <w:t xml:space="preserve"> школы»: </w:t>
      </w:r>
    </w:p>
    <w:p w:rsidR="002200C2" w:rsidRDefault="002200C2" w:rsidP="002200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 xml:space="preserve">- «Педагогический коллектив школы» (квалификационный уровень педагогических работников, образовательный ценз, курсовая подготовка, вакансии, молодые специалисты и т.д.) 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В 2013-2014 учебном  году перед методической службой  школы</w:t>
      </w:r>
      <w:r w:rsidR="00B9191C">
        <w:rPr>
          <w:rFonts w:ascii="Times New Roman" w:hAnsi="Times New Roman"/>
          <w:sz w:val="28"/>
          <w:szCs w:val="28"/>
        </w:rPr>
        <w:t xml:space="preserve"> была</w:t>
      </w:r>
      <w:r w:rsidRPr="001A17BE">
        <w:rPr>
          <w:rFonts w:ascii="Times New Roman" w:hAnsi="Times New Roman"/>
          <w:sz w:val="28"/>
          <w:szCs w:val="28"/>
        </w:rPr>
        <w:t xml:space="preserve"> поставлена </w:t>
      </w:r>
      <w:r w:rsidRPr="001A17BE">
        <w:rPr>
          <w:rFonts w:ascii="Times New Roman" w:hAnsi="Times New Roman"/>
          <w:b/>
          <w:sz w:val="28"/>
          <w:szCs w:val="28"/>
        </w:rPr>
        <w:t>цель</w:t>
      </w:r>
      <w:r w:rsidRPr="001A17BE">
        <w:rPr>
          <w:rFonts w:ascii="Times New Roman" w:hAnsi="Times New Roman"/>
          <w:sz w:val="28"/>
          <w:szCs w:val="28"/>
        </w:rPr>
        <w:t>: непрерывное совершенствование профессиональной компетентности педагогических работников школы как условие повышения качества образования школьников.</w:t>
      </w:r>
    </w:p>
    <w:p w:rsidR="00B9191C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 xml:space="preserve">Для реализации цели были сформулированы следующие </w:t>
      </w:r>
      <w:r w:rsidRPr="001A17BE">
        <w:rPr>
          <w:rFonts w:ascii="Times New Roman" w:hAnsi="Times New Roman"/>
          <w:b/>
          <w:sz w:val="28"/>
          <w:szCs w:val="28"/>
        </w:rPr>
        <w:t>задачи</w:t>
      </w:r>
      <w:r w:rsidRPr="001A17BE">
        <w:rPr>
          <w:rFonts w:ascii="Times New Roman" w:hAnsi="Times New Roman"/>
          <w:sz w:val="28"/>
          <w:szCs w:val="28"/>
        </w:rPr>
        <w:t xml:space="preserve">: 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создать условия для совершенствования педагогического мастерства педагогов, их компетентности и широты знаний в области преподаваемых дисциплин;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создать условия для обобщения и распространения положительного педагогического опыта членов педагогического коллектива;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организовать методическое сопровождение педагогов через школьные методические объединения;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обеспечить высокий методический уровень проведения всех видов занятий с учащимися школы;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изучать и внедрять в практику педагогов школы  инновационные технологии, в том числе информационные;</w:t>
      </w:r>
    </w:p>
    <w:p w:rsidR="00B9191C" w:rsidRDefault="001A17BE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191C">
        <w:rPr>
          <w:rFonts w:ascii="Times New Roman" w:hAnsi="Times New Roman"/>
          <w:sz w:val="28"/>
          <w:szCs w:val="28"/>
        </w:rPr>
        <w:t>организовать работу по единой методической теме: «Использование четырех организационных форм работы на уроке как условие повышения качества обучения школьников»;</w:t>
      </w:r>
    </w:p>
    <w:p w:rsidR="001A17BE" w:rsidRPr="00B9191C" w:rsidRDefault="00B9191C" w:rsidP="00B9191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17BE" w:rsidRPr="00B9191C">
        <w:rPr>
          <w:rFonts w:ascii="Times New Roman" w:hAnsi="Times New Roman"/>
          <w:sz w:val="28"/>
          <w:szCs w:val="28"/>
        </w:rPr>
        <w:t>тимулировать творческий поиск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 xml:space="preserve">Для решения поставленных задач созданы следующие </w:t>
      </w:r>
      <w:r w:rsidRPr="001A17BE">
        <w:rPr>
          <w:rFonts w:ascii="Times New Roman" w:hAnsi="Times New Roman"/>
          <w:b/>
          <w:sz w:val="28"/>
          <w:szCs w:val="28"/>
        </w:rPr>
        <w:t>условия</w:t>
      </w:r>
      <w:r w:rsidRPr="001A17BE">
        <w:rPr>
          <w:rFonts w:ascii="Times New Roman" w:hAnsi="Times New Roman"/>
          <w:sz w:val="28"/>
          <w:szCs w:val="28"/>
        </w:rPr>
        <w:t>: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- 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образования, дающий возможность для успешного продолжения образования выпускниками школы;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lastRenderedPageBreak/>
        <w:t>-  создана и утверждена структура методической службы школы;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-  все МО имеют чёткие планы работы, вытекающие из общешкольного плана;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- мониторинг в основе ВШК – одно из условий эффективности работы школы;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-  работа по обеспечению сохранности здоровья и здорового образа жизни;</w:t>
      </w:r>
    </w:p>
    <w:p w:rsidR="001A17BE" w:rsidRPr="001A17BE" w:rsidRDefault="001A17BE" w:rsidP="001A1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7BE">
        <w:rPr>
          <w:rFonts w:ascii="Times New Roman" w:hAnsi="Times New Roman"/>
          <w:sz w:val="28"/>
          <w:szCs w:val="28"/>
        </w:rPr>
        <w:t>-  работа по улучшению материально-технической базы кабинетов.</w:t>
      </w:r>
    </w:p>
    <w:p w:rsidR="002200C2" w:rsidRPr="001C65E9" w:rsidRDefault="00FC3DB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</w:t>
      </w:r>
      <w:r w:rsidR="002200C2" w:rsidRPr="001C65E9">
        <w:rPr>
          <w:rFonts w:ascii="Times New Roman" w:hAnsi="Times New Roman" w:cs="Times New Roman"/>
          <w:sz w:val="28"/>
          <w:szCs w:val="28"/>
        </w:rPr>
        <w:t>учебном году образов</w:t>
      </w:r>
      <w:r w:rsidR="00AC6026">
        <w:rPr>
          <w:rFonts w:ascii="Times New Roman" w:hAnsi="Times New Roman" w:cs="Times New Roman"/>
          <w:sz w:val="28"/>
          <w:szCs w:val="28"/>
        </w:rPr>
        <w:t>ательный процесс осуществляли 28</w:t>
      </w:r>
      <w:r w:rsidR="005B657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200C2" w:rsidRPr="001C65E9">
        <w:rPr>
          <w:rFonts w:ascii="Times New Roman" w:hAnsi="Times New Roman" w:cs="Times New Roman"/>
          <w:sz w:val="28"/>
          <w:szCs w:val="28"/>
        </w:rPr>
        <w:t>, среди них руководящие работники/учителя – 3 человека,</w:t>
      </w:r>
      <w:r w:rsidR="00FC6051">
        <w:rPr>
          <w:rFonts w:ascii="Times New Roman" w:hAnsi="Times New Roman" w:cs="Times New Roman"/>
          <w:sz w:val="28"/>
          <w:szCs w:val="28"/>
        </w:rPr>
        <w:t xml:space="preserve"> учителей – 20</w:t>
      </w:r>
      <w:r w:rsidR="005B7D41">
        <w:rPr>
          <w:rFonts w:ascii="Times New Roman" w:hAnsi="Times New Roman" w:cs="Times New Roman"/>
          <w:sz w:val="28"/>
          <w:szCs w:val="28"/>
        </w:rPr>
        <w:t>, воспитателей – 5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человек, 1 </w:t>
      </w:r>
      <w:proofErr w:type="spellStart"/>
      <w:r w:rsidR="002200C2" w:rsidRPr="001C65E9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2200C2" w:rsidRPr="001C65E9">
        <w:rPr>
          <w:rFonts w:ascii="Times New Roman" w:hAnsi="Times New Roman" w:cs="Times New Roman"/>
          <w:sz w:val="28"/>
          <w:szCs w:val="28"/>
        </w:rPr>
        <w:t>/библиотекарь, 1 учитель-дефектолог/педагог-организатор/музыкальный руководитель, 1 –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атель-организатор ОБЖ. </w:t>
      </w:r>
      <w:r w:rsidR="002200C2" w:rsidRPr="001C65E9">
        <w:rPr>
          <w:rFonts w:ascii="Times New Roman" w:hAnsi="Times New Roman" w:cs="Times New Roman"/>
          <w:sz w:val="28"/>
          <w:szCs w:val="28"/>
        </w:rPr>
        <w:t>Имеются вакансии – педа</w:t>
      </w:r>
      <w:r>
        <w:rPr>
          <w:rFonts w:ascii="Times New Roman" w:hAnsi="Times New Roman" w:cs="Times New Roman"/>
          <w:sz w:val="28"/>
          <w:szCs w:val="28"/>
        </w:rPr>
        <w:t>гог-психолог, учитель – логопед, учитель физики.</w:t>
      </w:r>
      <w:r w:rsidR="00AC7994">
        <w:rPr>
          <w:rFonts w:ascii="Times New Roman" w:hAnsi="Times New Roman" w:cs="Times New Roman"/>
          <w:sz w:val="28"/>
          <w:szCs w:val="28"/>
        </w:rPr>
        <w:t xml:space="preserve"> В 2013-14 </w:t>
      </w:r>
      <w:proofErr w:type="spellStart"/>
      <w:r w:rsidR="00AC799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7994">
        <w:rPr>
          <w:rFonts w:ascii="Times New Roman" w:hAnsi="Times New Roman" w:cs="Times New Roman"/>
          <w:sz w:val="28"/>
          <w:szCs w:val="28"/>
        </w:rPr>
        <w:t xml:space="preserve">. г. два педагога нашей школы поступили в КГПУ им. В.П. Астафьева для </w:t>
      </w:r>
      <w:proofErr w:type="gramStart"/>
      <w:r w:rsidR="00AC799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C7994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профессиональной переподготовки «Психология» по направлению «Классическая психология» (Безуглова А.В.) и «Логопедия» (</w:t>
      </w:r>
      <w:proofErr w:type="spellStart"/>
      <w:r w:rsidR="00AC7994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AC7994">
        <w:rPr>
          <w:rFonts w:ascii="Times New Roman" w:hAnsi="Times New Roman" w:cs="Times New Roman"/>
          <w:sz w:val="28"/>
          <w:szCs w:val="28"/>
        </w:rPr>
        <w:t xml:space="preserve"> Е.В.). 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>- свыше 30 лет – 4 человека;</w:t>
      </w:r>
    </w:p>
    <w:p w:rsidR="002200C2" w:rsidRPr="001C65E9" w:rsidRDefault="005B6575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20 лет – 7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>- свыше 10 лет – 9 человек;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>- свыше 5 лет – 2 человека;</w:t>
      </w:r>
    </w:p>
    <w:p w:rsidR="002200C2" w:rsidRPr="001C65E9" w:rsidRDefault="003F7FE7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лет – 4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200C2" w:rsidRPr="001C65E9" w:rsidRDefault="002200C2" w:rsidP="00220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5E9">
        <w:rPr>
          <w:rFonts w:ascii="Times New Roman" w:hAnsi="Times New Roman" w:cs="Times New Roman"/>
          <w:b/>
          <w:sz w:val="28"/>
          <w:szCs w:val="28"/>
        </w:rPr>
        <w:t>Квалификационные категории: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>- высшая  - 4 человека</w:t>
      </w:r>
      <w:r w:rsidR="00AC6026">
        <w:rPr>
          <w:rFonts w:ascii="Times New Roman" w:hAnsi="Times New Roman" w:cs="Times New Roman"/>
          <w:sz w:val="28"/>
          <w:szCs w:val="28"/>
        </w:rPr>
        <w:t xml:space="preserve"> (Ткаченко С.Л., Васильева Г.П., </w:t>
      </w:r>
      <w:proofErr w:type="spellStart"/>
      <w:r w:rsidR="00AC6026">
        <w:rPr>
          <w:rFonts w:ascii="Times New Roman" w:hAnsi="Times New Roman" w:cs="Times New Roman"/>
          <w:sz w:val="28"/>
          <w:szCs w:val="28"/>
        </w:rPr>
        <w:t>Красненко</w:t>
      </w:r>
      <w:proofErr w:type="spellEnd"/>
      <w:r w:rsidR="00AC6026">
        <w:rPr>
          <w:rFonts w:ascii="Times New Roman" w:hAnsi="Times New Roman" w:cs="Times New Roman"/>
          <w:sz w:val="28"/>
          <w:szCs w:val="28"/>
        </w:rPr>
        <w:t xml:space="preserve"> И.Н., Шмидт М.А.)</w:t>
      </w:r>
      <w:r w:rsidRPr="001C65E9">
        <w:rPr>
          <w:rFonts w:ascii="Times New Roman" w:hAnsi="Times New Roman" w:cs="Times New Roman"/>
          <w:sz w:val="28"/>
          <w:szCs w:val="28"/>
        </w:rPr>
        <w:t>;</w:t>
      </w:r>
    </w:p>
    <w:p w:rsidR="002200C2" w:rsidRPr="001C65E9" w:rsidRDefault="003F7FE7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 - 14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6470">
        <w:rPr>
          <w:rFonts w:ascii="Times New Roman" w:hAnsi="Times New Roman" w:cs="Times New Roman"/>
          <w:sz w:val="28"/>
          <w:szCs w:val="28"/>
        </w:rPr>
        <w:t xml:space="preserve"> (Безуглова А.В., Белоголова Л.Э., Бородина И.М., Бородина М.Ю., Демидова О.В., Забалуева Н.В., </w:t>
      </w:r>
      <w:proofErr w:type="spellStart"/>
      <w:r w:rsidR="00A86470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="00A8647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(педагог дополнительного образования), </w:t>
      </w:r>
      <w:r w:rsidR="00A86470">
        <w:rPr>
          <w:rFonts w:ascii="Times New Roman" w:hAnsi="Times New Roman" w:cs="Times New Roman"/>
          <w:sz w:val="28"/>
          <w:szCs w:val="28"/>
        </w:rPr>
        <w:t xml:space="preserve">Косова Е.Н., Майер И.С., Мальцева Л.А., </w:t>
      </w:r>
      <w:proofErr w:type="spellStart"/>
      <w:r w:rsidR="00A86470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="00A86470">
        <w:rPr>
          <w:rFonts w:ascii="Times New Roman" w:hAnsi="Times New Roman" w:cs="Times New Roman"/>
          <w:sz w:val="28"/>
          <w:szCs w:val="28"/>
        </w:rPr>
        <w:t xml:space="preserve"> С.Н., Щербина В.М., </w:t>
      </w:r>
      <w:proofErr w:type="spellStart"/>
      <w:r w:rsidR="00A86470">
        <w:rPr>
          <w:rFonts w:ascii="Times New Roman" w:hAnsi="Times New Roman" w:cs="Times New Roman"/>
          <w:sz w:val="28"/>
          <w:szCs w:val="28"/>
        </w:rPr>
        <w:t>Яндушкина</w:t>
      </w:r>
      <w:proofErr w:type="spellEnd"/>
      <w:r w:rsidR="00A86470">
        <w:rPr>
          <w:rFonts w:ascii="Times New Roman" w:hAnsi="Times New Roman" w:cs="Times New Roman"/>
          <w:sz w:val="28"/>
          <w:szCs w:val="28"/>
        </w:rPr>
        <w:t xml:space="preserve"> Н.А.)</w:t>
      </w:r>
      <w:r w:rsidR="002200C2" w:rsidRPr="001C65E9">
        <w:rPr>
          <w:rFonts w:ascii="Times New Roman" w:hAnsi="Times New Roman" w:cs="Times New Roman"/>
          <w:sz w:val="28"/>
          <w:szCs w:val="28"/>
        </w:rPr>
        <w:t>;</w:t>
      </w:r>
    </w:p>
    <w:p w:rsidR="002200C2" w:rsidRPr="001C65E9" w:rsidRDefault="00BB127F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– 2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86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6470">
        <w:rPr>
          <w:rFonts w:ascii="Times New Roman" w:hAnsi="Times New Roman" w:cs="Times New Roman"/>
          <w:sz w:val="28"/>
          <w:szCs w:val="28"/>
        </w:rPr>
        <w:t>Кожуховский</w:t>
      </w:r>
      <w:proofErr w:type="spellEnd"/>
      <w:r w:rsidR="00A86470">
        <w:rPr>
          <w:rFonts w:ascii="Times New Roman" w:hAnsi="Times New Roman" w:cs="Times New Roman"/>
          <w:sz w:val="28"/>
          <w:szCs w:val="28"/>
        </w:rPr>
        <w:t xml:space="preserve"> К.А.</w:t>
      </w:r>
      <w:r w:rsidR="003F7FE7">
        <w:rPr>
          <w:rFonts w:ascii="Times New Roman" w:hAnsi="Times New Roman" w:cs="Times New Roman"/>
          <w:sz w:val="28"/>
          <w:szCs w:val="28"/>
        </w:rPr>
        <w:t xml:space="preserve"> (учитель)</w:t>
      </w:r>
      <w:r w:rsidR="00A8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70">
        <w:rPr>
          <w:rFonts w:ascii="Times New Roman" w:hAnsi="Times New Roman" w:cs="Times New Roman"/>
          <w:sz w:val="28"/>
          <w:szCs w:val="28"/>
        </w:rPr>
        <w:t>Юдашкина</w:t>
      </w:r>
      <w:proofErr w:type="spellEnd"/>
      <w:r w:rsidR="00A86470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2200C2" w:rsidRPr="001C65E9" w:rsidRDefault="00AC6026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без категории – 9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человек (трое </w:t>
      </w:r>
      <w:r w:rsidR="00BB127F">
        <w:rPr>
          <w:rFonts w:ascii="Times New Roman" w:hAnsi="Times New Roman" w:cs="Times New Roman"/>
          <w:sz w:val="28"/>
          <w:szCs w:val="28"/>
        </w:rPr>
        <w:t>из них в 2012-13</w:t>
      </w:r>
      <w:r w:rsidR="002200C2" w:rsidRPr="001C65E9">
        <w:rPr>
          <w:rFonts w:ascii="Times New Roman" w:hAnsi="Times New Roman" w:cs="Times New Roman"/>
          <w:sz w:val="28"/>
          <w:szCs w:val="28"/>
        </w:rPr>
        <w:t xml:space="preserve"> году прошли процедуру аттестации на соответствие занимаемой должности</w:t>
      </w:r>
      <w:r w:rsidR="00C330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040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="00C33040">
        <w:rPr>
          <w:rFonts w:ascii="Times New Roman" w:hAnsi="Times New Roman" w:cs="Times New Roman"/>
          <w:sz w:val="28"/>
          <w:szCs w:val="28"/>
        </w:rPr>
        <w:t xml:space="preserve"> О.В., Васильев Г.П., </w:t>
      </w:r>
      <w:proofErr w:type="spellStart"/>
      <w:r w:rsidR="00C33040">
        <w:rPr>
          <w:rFonts w:ascii="Times New Roman" w:hAnsi="Times New Roman" w:cs="Times New Roman"/>
          <w:sz w:val="28"/>
          <w:szCs w:val="28"/>
        </w:rPr>
        <w:t>Машинец</w:t>
      </w:r>
      <w:proofErr w:type="spellEnd"/>
      <w:r w:rsidR="00C33040">
        <w:rPr>
          <w:rFonts w:ascii="Times New Roman" w:hAnsi="Times New Roman" w:cs="Times New Roman"/>
          <w:sz w:val="28"/>
          <w:szCs w:val="28"/>
        </w:rPr>
        <w:t xml:space="preserve"> О.А.)</w:t>
      </w:r>
      <w:r w:rsidR="002200C2" w:rsidRPr="001C65E9">
        <w:rPr>
          <w:rFonts w:ascii="Times New Roman" w:hAnsi="Times New Roman" w:cs="Times New Roman"/>
          <w:sz w:val="28"/>
          <w:szCs w:val="28"/>
        </w:rPr>
        <w:t>; ещё два учителя – это молодые специалисты</w:t>
      </w:r>
      <w:r w:rsidR="00C33040">
        <w:rPr>
          <w:rFonts w:ascii="Times New Roman" w:hAnsi="Times New Roman" w:cs="Times New Roman"/>
          <w:sz w:val="28"/>
          <w:szCs w:val="28"/>
        </w:rPr>
        <w:t xml:space="preserve"> (Гавриленко М.Н., </w:t>
      </w:r>
      <w:proofErr w:type="spellStart"/>
      <w:r w:rsidR="00C33040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C33040">
        <w:rPr>
          <w:rFonts w:ascii="Times New Roman" w:hAnsi="Times New Roman" w:cs="Times New Roman"/>
          <w:sz w:val="28"/>
          <w:szCs w:val="28"/>
        </w:rPr>
        <w:t xml:space="preserve"> Е.В.)</w:t>
      </w:r>
      <w:r w:rsidR="00BA5785">
        <w:rPr>
          <w:rFonts w:ascii="Times New Roman" w:hAnsi="Times New Roman" w:cs="Times New Roman"/>
          <w:sz w:val="28"/>
          <w:szCs w:val="28"/>
        </w:rPr>
        <w:t>; 1 учитель пришёл работать в школу в середине учебного года (</w:t>
      </w:r>
      <w:proofErr w:type="spellStart"/>
      <w:r w:rsidR="00BA5785">
        <w:rPr>
          <w:rFonts w:ascii="Times New Roman" w:hAnsi="Times New Roman" w:cs="Times New Roman"/>
          <w:sz w:val="28"/>
          <w:szCs w:val="28"/>
        </w:rPr>
        <w:t>Баронина</w:t>
      </w:r>
      <w:proofErr w:type="spellEnd"/>
      <w:r w:rsidR="00BA5785">
        <w:rPr>
          <w:rFonts w:ascii="Times New Roman" w:hAnsi="Times New Roman" w:cs="Times New Roman"/>
          <w:sz w:val="28"/>
          <w:szCs w:val="28"/>
        </w:rPr>
        <w:t xml:space="preserve"> О.Ю.);</w:t>
      </w:r>
      <w:proofErr w:type="gramEnd"/>
      <w:r w:rsidR="00BA5785">
        <w:rPr>
          <w:rFonts w:ascii="Times New Roman" w:hAnsi="Times New Roman" w:cs="Times New Roman"/>
          <w:sz w:val="28"/>
          <w:szCs w:val="28"/>
        </w:rPr>
        <w:t xml:space="preserve"> </w:t>
      </w:r>
      <w:r w:rsidR="00BB127F">
        <w:rPr>
          <w:rFonts w:ascii="Times New Roman" w:hAnsi="Times New Roman" w:cs="Times New Roman"/>
          <w:sz w:val="28"/>
          <w:szCs w:val="28"/>
        </w:rPr>
        <w:t>остальных подавали на соответствие</w:t>
      </w:r>
      <w:r w:rsidR="002200C2" w:rsidRPr="001C65E9">
        <w:rPr>
          <w:rFonts w:ascii="Times New Roman" w:hAnsi="Times New Roman" w:cs="Times New Roman"/>
          <w:sz w:val="28"/>
          <w:szCs w:val="28"/>
        </w:rPr>
        <w:t>).</w:t>
      </w:r>
    </w:p>
    <w:p w:rsidR="002200C2" w:rsidRPr="001C65E9" w:rsidRDefault="002200C2" w:rsidP="002200C2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00C2" w:rsidRPr="001C65E9" w:rsidRDefault="002200C2" w:rsidP="002200C2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00C2" w:rsidRPr="001C65E9" w:rsidRDefault="002200C2" w:rsidP="002200C2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5E9">
        <w:rPr>
          <w:rFonts w:ascii="Times New Roman" w:hAnsi="Times New Roman"/>
          <w:b/>
          <w:sz w:val="28"/>
          <w:szCs w:val="28"/>
        </w:rPr>
        <w:t>Кадровый состав ОУ: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49"/>
        <w:gridCol w:w="5070"/>
        <w:gridCol w:w="7088"/>
      </w:tblGrid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5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Ткаченко С.Л.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начальных классов; высшая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Безуглова А.В.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рус</w:t>
            </w:r>
            <w:r w:rsidR="00A31D31">
              <w:rPr>
                <w:rFonts w:ascii="Times New Roman" w:hAnsi="Times New Roman"/>
                <w:sz w:val="28"/>
                <w:szCs w:val="28"/>
              </w:rPr>
              <w:t xml:space="preserve">ского языка и литературы; первая </w:t>
            </w:r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Белоголова Л.Э.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по должности «учитель» и по должности «социальный педагог»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Бородина М.Ю.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начальных классов; первая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Прошёл в 2012 г. аттестацию на соответствие занимаемой должности по должности «учитель»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Васильева Г.П.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биологии; высшая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Гавриленко М.Н.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классов; нет категории (проработала </w:t>
            </w:r>
            <w:r w:rsidR="00A31D31">
              <w:rPr>
                <w:rFonts w:ascii="Times New Roman" w:hAnsi="Times New Roman"/>
                <w:sz w:val="28"/>
                <w:szCs w:val="28"/>
              </w:rPr>
              <w:t>2</w:t>
            </w:r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31D31">
              <w:rPr>
                <w:rFonts w:ascii="Times New Roman" w:hAnsi="Times New Roman"/>
                <w:sz w:val="28"/>
                <w:szCs w:val="28"/>
              </w:rPr>
              <w:t>а</w:t>
            </w:r>
            <w:r w:rsidRPr="001C65E9">
              <w:rPr>
                <w:rFonts w:ascii="Times New Roman" w:hAnsi="Times New Roman"/>
                <w:sz w:val="28"/>
                <w:szCs w:val="28"/>
              </w:rPr>
              <w:t>, молодой специалист)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Демидова О.В.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немецкого, английского языков; первая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Кожуховский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Педагог по физической культуре; вторая квалификационная категория.</w:t>
            </w:r>
          </w:p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образования; первая квалификационная категория.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Косова Е.Н.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образование; высшее образование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начальных классов, воспитатель группы продлённого дня, менеджер; первая квалификационная категория.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Княгинина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Первая категория по должности «учитель»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Майер И.С.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по должности «воспитатель»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начальных классов; первая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Машинец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Прошла в 2012 г. аттестацию на соответствие занимаемой должности по должности «воспитатель»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2200C2" w:rsidRPr="001C65E9" w:rsidRDefault="00A31D3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</w:t>
            </w:r>
            <w:r w:rsidR="002200C2" w:rsidRPr="001C65E9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070" w:type="dxa"/>
          </w:tcPr>
          <w:p w:rsidR="002200C2" w:rsidRPr="001C65E9" w:rsidRDefault="00A31D3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A31D3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математики и информатики; </w:t>
            </w:r>
            <w:r w:rsidRPr="001C65E9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Белякина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Воспитатель в дошкольных учреждениях; прошла в 2012 г. аттестацию на соответствие занимаемой должности по должности «воспитатель»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Петрова И.Г.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Бакалавр педагогики по направлению «Педагогика», нет категории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Суханова Т.А.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Воспитатель детских дошкольных учреждений, нет категории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Шведчикова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истории; первая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Шмидт М.А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физики средней школы; высшая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2200C2" w:rsidRPr="001C65E9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="002200C2" w:rsidRPr="001C65E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литературы, нет категории (молодой специалист)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Щербина В.М.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7088" w:type="dxa"/>
          </w:tcPr>
          <w:p w:rsidR="002200C2" w:rsidRPr="001C65E9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2200C2" w:rsidRPr="001C65E9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Юдашкина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>Г.В.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>Среднее специальное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 xml:space="preserve">Воспитатель дошкольных учреждений; </w:t>
            </w: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>олигофренопедагогика; вторая квалификационная категория</w:t>
            </w:r>
          </w:p>
        </w:tc>
      </w:tr>
      <w:tr w:rsidR="002200C2" w:rsidRPr="001C65E9" w:rsidTr="002200C2">
        <w:tc>
          <w:tcPr>
            <w:tcW w:w="594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9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/>
                <w:sz w:val="28"/>
                <w:szCs w:val="28"/>
              </w:rPr>
              <w:t>Яндушкина</w:t>
            </w:r>
            <w:proofErr w:type="spellEnd"/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070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7088" w:type="dxa"/>
          </w:tcPr>
          <w:p w:rsidR="002200C2" w:rsidRPr="001C65E9" w:rsidRDefault="002200C2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Учитель географии; первая квалификационная категория</w:t>
            </w:r>
          </w:p>
        </w:tc>
      </w:tr>
      <w:tr w:rsidR="006E5FEE" w:rsidRPr="001C65E9" w:rsidTr="002200C2">
        <w:tc>
          <w:tcPr>
            <w:tcW w:w="594" w:type="dxa"/>
          </w:tcPr>
          <w:p w:rsidR="006E5FEE" w:rsidRPr="001C65E9" w:rsidRDefault="006E5FEE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6E5FEE" w:rsidRPr="001C65E9" w:rsidRDefault="006E5FEE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070" w:type="dxa"/>
          </w:tcPr>
          <w:p w:rsidR="006E5FEE" w:rsidRPr="001C65E9" w:rsidRDefault="006E5FEE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7088" w:type="dxa"/>
          </w:tcPr>
          <w:p w:rsidR="006E5FEE" w:rsidRPr="001C65E9" w:rsidRDefault="006E5FEE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математики; высшая квалификационная категория</w:t>
            </w:r>
          </w:p>
        </w:tc>
      </w:tr>
      <w:tr w:rsidR="00FE4601" w:rsidRPr="001C65E9" w:rsidTr="002200C2">
        <w:tc>
          <w:tcPr>
            <w:tcW w:w="594" w:type="dxa"/>
          </w:tcPr>
          <w:p w:rsidR="00FE4601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FE4601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5070" w:type="dxa"/>
          </w:tcPr>
          <w:p w:rsidR="00FE4601" w:rsidRPr="001C65E9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FE4601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литературы; нет категории</w:t>
            </w:r>
          </w:p>
        </w:tc>
      </w:tr>
      <w:tr w:rsidR="00FE4601" w:rsidRPr="001C65E9" w:rsidTr="002200C2">
        <w:tc>
          <w:tcPr>
            <w:tcW w:w="594" w:type="dxa"/>
          </w:tcPr>
          <w:p w:rsidR="00FE4601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FE4601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Забалуева Н.В.</w:t>
            </w:r>
          </w:p>
        </w:tc>
        <w:tc>
          <w:tcPr>
            <w:tcW w:w="5070" w:type="dxa"/>
          </w:tcPr>
          <w:p w:rsidR="00FE4601" w:rsidRPr="001C65E9" w:rsidRDefault="00FE4601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7088" w:type="dxa"/>
          </w:tcPr>
          <w:p w:rsidR="00FE4601" w:rsidRDefault="00FE4601" w:rsidP="001E07F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литературы; первая </w:t>
            </w:r>
            <w:r w:rsidRPr="001C65E9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283E4C" w:rsidRPr="001C65E9" w:rsidTr="002200C2">
        <w:tc>
          <w:tcPr>
            <w:tcW w:w="594" w:type="dxa"/>
          </w:tcPr>
          <w:p w:rsidR="00283E4C" w:rsidRDefault="00283E4C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9" w:type="dxa"/>
          </w:tcPr>
          <w:p w:rsidR="00283E4C" w:rsidRDefault="00283E4C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070" w:type="dxa"/>
          </w:tcPr>
          <w:p w:rsidR="00283E4C" w:rsidRPr="001C65E9" w:rsidRDefault="00283E4C" w:rsidP="002200C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E9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088" w:type="dxa"/>
          </w:tcPr>
          <w:p w:rsidR="00283E4C" w:rsidRDefault="00283E4C" w:rsidP="001E07F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 нет категории</w:t>
            </w:r>
          </w:p>
        </w:tc>
      </w:tr>
    </w:tbl>
    <w:p w:rsidR="002200C2" w:rsidRPr="001C65E9" w:rsidRDefault="002200C2" w:rsidP="0022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0C2" w:rsidRPr="001C65E9" w:rsidRDefault="002200C2" w:rsidP="002200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Аттеста</w:t>
      </w:r>
      <w:r w:rsidR="004A1268">
        <w:rPr>
          <w:rFonts w:ascii="Times New Roman" w:hAnsi="Times New Roman" w:cs="Times New Roman"/>
          <w:b/>
          <w:sz w:val="28"/>
          <w:szCs w:val="28"/>
        </w:rPr>
        <w:t>ция педагогических кадров в 2013-2014</w:t>
      </w:r>
      <w:r w:rsidRPr="001C6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5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C65E9">
        <w:rPr>
          <w:rFonts w:ascii="Times New Roman" w:hAnsi="Times New Roman" w:cs="Times New Roman"/>
          <w:b/>
          <w:sz w:val="28"/>
          <w:szCs w:val="28"/>
        </w:rPr>
        <w:t>.</w:t>
      </w: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43"/>
        <w:gridCol w:w="3827"/>
        <w:gridCol w:w="3261"/>
        <w:gridCol w:w="3969"/>
      </w:tblGrid>
      <w:tr w:rsidR="002200C2" w:rsidRPr="001C65E9" w:rsidTr="002200C2">
        <w:tc>
          <w:tcPr>
            <w:tcW w:w="70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3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(в соответствии с Единым квалификационным справочником)</w:t>
            </w:r>
          </w:p>
        </w:tc>
        <w:tc>
          <w:tcPr>
            <w:tcW w:w="3261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Срок аттестации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2200C2" w:rsidRPr="001C65E9" w:rsidTr="002200C2">
        <w:tc>
          <w:tcPr>
            <w:tcW w:w="70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2200C2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  <w:tc>
          <w:tcPr>
            <w:tcW w:w="3827" w:type="dxa"/>
          </w:tcPr>
          <w:p w:rsidR="002200C2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2200C2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  <w:r w:rsidR="002200C2"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2200C2" w:rsidRPr="004A1268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4A1268" w:rsidRPr="001C65E9" w:rsidTr="002200C2">
        <w:tc>
          <w:tcPr>
            <w:tcW w:w="709" w:type="dxa"/>
          </w:tcPr>
          <w:p w:rsidR="004A1268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4A1268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  <w:tc>
          <w:tcPr>
            <w:tcW w:w="3827" w:type="dxa"/>
          </w:tcPr>
          <w:p w:rsidR="004A1268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3261" w:type="dxa"/>
          </w:tcPr>
          <w:p w:rsidR="004A1268" w:rsidRPr="001C65E9" w:rsidRDefault="004A1268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4A1268" w:rsidRPr="004A1268" w:rsidRDefault="004A1268" w:rsidP="001E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C2" w:rsidRPr="001C65E9" w:rsidRDefault="002200C2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6A" w:rsidRDefault="00D84F6A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C2" w:rsidRDefault="00360373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следующий 2014</w:t>
      </w:r>
      <w:r w:rsidR="002200C2" w:rsidRPr="001C65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2200C2" w:rsidRPr="001C65E9">
        <w:rPr>
          <w:rFonts w:ascii="Times New Roman" w:hAnsi="Times New Roman" w:cs="Times New Roman"/>
          <w:b/>
          <w:sz w:val="28"/>
          <w:szCs w:val="28"/>
        </w:rPr>
        <w:t xml:space="preserve"> учебный год планируют </w:t>
      </w:r>
      <w:proofErr w:type="spellStart"/>
      <w:r w:rsidR="002200C2" w:rsidRPr="001C65E9">
        <w:rPr>
          <w:rFonts w:ascii="Times New Roman" w:hAnsi="Times New Roman" w:cs="Times New Roman"/>
          <w:b/>
          <w:sz w:val="28"/>
          <w:szCs w:val="28"/>
        </w:rPr>
        <w:t>аттестовываться</w:t>
      </w:r>
      <w:proofErr w:type="spellEnd"/>
      <w:r w:rsidR="002200C2" w:rsidRPr="001C65E9">
        <w:rPr>
          <w:rFonts w:ascii="Times New Roman" w:hAnsi="Times New Roman" w:cs="Times New Roman"/>
          <w:b/>
          <w:sz w:val="28"/>
          <w:szCs w:val="28"/>
        </w:rPr>
        <w:t xml:space="preserve"> следующие педагогические работники:</w:t>
      </w:r>
    </w:p>
    <w:p w:rsidR="00360373" w:rsidRPr="001C65E9" w:rsidRDefault="00360373" w:rsidP="0022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002"/>
        <w:gridCol w:w="3827"/>
        <w:gridCol w:w="3261"/>
        <w:gridCol w:w="3969"/>
      </w:tblGrid>
      <w:tr w:rsidR="002200C2" w:rsidRPr="001C65E9" w:rsidTr="002200C2">
        <w:tc>
          <w:tcPr>
            <w:tcW w:w="650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2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3827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Единым квалификационным справочником)</w:t>
            </w:r>
          </w:p>
        </w:tc>
        <w:tc>
          <w:tcPr>
            <w:tcW w:w="3261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Предполагаемый срок </w:t>
            </w: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</w:tc>
      </w:tr>
      <w:tr w:rsidR="002200C2" w:rsidRPr="001C65E9" w:rsidTr="002200C2">
        <w:tc>
          <w:tcPr>
            <w:tcW w:w="650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2" w:type="dxa"/>
          </w:tcPr>
          <w:p w:rsidR="002200C2" w:rsidRPr="001C65E9" w:rsidRDefault="00360373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  <w:tc>
          <w:tcPr>
            <w:tcW w:w="3827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2200C2" w:rsidRPr="001C65E9" w:rsidRDefault="00360373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2015</w:t>
            </w:r>
            <w:r w:rsidR="002200C2"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На 1 категорию</w:t>
            </w:r>
          </w:p>
        </w:tc>
      </w:tr>
      <w:tr w:rsidR="002200C2" w:rsidRPr="001C65E9" w:rsidTr="002200C2">
        <w:tc>
          <w:tcPr>
            <w:tcW w:w="650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2200C2" w:rsidRPr="001C65E9" w:rsidRDefault="00360373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  <w:tc>
          <w:tcPr>
            <w:tcW w:w="3827" w:type="dxa"/>
          </w:tcPr>
          <w:p w:rsidR="002200C2" w:rsidRPr="001C65E9" w:rsidRDefault="00360373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2200C2" w:rsidRPr="001C65E9" w:rsidRDefault="00360373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На 1 категорию</w:t>
            </w:r>
          </w:p>
        </w:tc>
      </w:tr>
    </w:tbl>
    <w:p w:rsidR="00360373" w:rsidRDefault="00360373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C2" w:rsidRPr="001C65E9" w:rsidRDefault="002200C2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Педагогические и руководящие работники школы, прош</w:t>
      </w:r>
      <w:r w:rsidR="001E07F3">
        <w:rPr>
          <w:rFonts w:ascii="Times New Roman" w:hAnsi="Times New Roman" w:cs="Times New Roman"/>
          <w:b/>
          <w:sz w:val="28"/>
          <w:szCs w:val="28"/>
        </w:rPr>
        <w:t>едшие курсовую подготовку в 2013 - 2014</w:t>
      </w:r>
      <w:r w:rsidRPr="001C65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191"/>
        <w:gridCol w:w="2627"/>
        <w:gridCol w:w="2080"/>
        <w:gridCol w:w="2474"/>
        <w:gridCol w:w="3850"/>
      </w:tblGrid>
      <w:tr w:rsidR="00940367" w:rsidRPr="001C65E9" w:rsidTr="00C26AA9">
        <w:tc>
          <w:tcPr>
            <w:tcW w:w="80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627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08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74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5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прохождения курсов</w:t>
            </w:r>
          </w:p>
        </w:tc>
      </w:tr>
      <w:tr w:rsidR="00940367" w:rsidRPr="001C65E9" w:rsidTr="00C26AA9">
        <w:tc>
          <w:tcPr>
            <w:tcW w:w="80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«Педагогический мониторинг как средство управления качеством обучения в ОУ в условиях реализации ФГОС»</w:t>
            </w:r>
          </w:p>
        </w:tc>
        <w:tc>
          <w:tcPr>
            <w:tcW w:w="2627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08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850" w:type="dxa"/>
          </w:tcPr>
          <w:p w:rsidR="00940367" w:rsidRPr="001C65E9" w:rsidRDefault="0094036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6757FC" w:rsidRPr="001C65E9" w:rsidTr="00C26AA9">
        <w:tc>
          <w:tcPr>
            <w:tcW w:w="800" w:type="dxa"/>
          </w:tcPr>
          <w:p w:rsidR="006757FC" w:rsidRPr="001C65E9" w:rsidRDefault="006757F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757FC" w:rsidRPr="001C65E9" w:rsidRDefault="006757F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«ФГОС: содержание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обучения обществознанию»</w:t>
            </w:r>
          </w:p>
        </w:tc>
        <w:tc>
          <w:tcPr>
            <w:tcW w:w="2627" w:type="dxa"/>
          </w:tcPr>
          <w:p w:rsidR="006757FC" w:rsidRPr="001C65E9" w:rsidRDefault="006757F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80" w:type="dxa"/>
          </w:tcPr>
          <w:p w:rsidR="006757FC" w:rsidRPr="001C65E9" w:rsidRDefault="006757F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6757FC" w:rsidRPr="001C65E9" w:rsidRDefault="006757FC" w:rsidP="006757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26AA9">
              <w:rPr>
                <w:rFonts w:ascii="Times New Roman" w:hAnsi="Times New Roman" w:cs="Times New Roman"/>
                <w:sz w:val="28"/>
                <w:szCs w:val="28"/>
              </w:rPr>
              <w:t>истории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ществознания</w:t>
            </w:r>
          </w:p>
        </w:tc>
        <w:tc>
          <w:tcPr>
            <w:tcW w:w="3850" w:type="dxa"/>
          </w:tcPr>
          <w:p w:rsidR="006757FC" w:rsidRPr="001C65E9" w:rsidRDefault="006757F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C26AA9" w:rsidRPr="001C65E9" w:rsidTr="00C26AA9">
        <w:tc>
          <w:tcPr>
            <w:tcW w:w="800" w:type="dxa"/>
          </w:tcPr>
          <w:p w:rsidR="00C26AA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деятельности)»</w:t>
            </w:r>
          </w:p>
        </w:tc>
        <w:tc>
          <w:tcPr>
            <w:tcW w:w="2627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И.С.</w:t>
            </w:r>
          </w:p>
        </w:tc>
        <w:tc>
          <w:tcPr>
            <w:tcW w:w="208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5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C26AA9" w:rsidRPr="001C65E9" w:rsidTr="00C26AA9">
        <w:tc>
          <w:tcPr>
            <w:tcW w:w="800" w:type="dxa"/>
          </w:tcPr>
          <w:p w:rsidR="00C26AA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1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2627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8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85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C26AA9" w:rsidRPr="001C65E9" w:rsidTr="00C26AA9">
        <w:tc>
          <w:tcPr>
            <w:tcW w:w="800" w:type="dxa"/>
          </w:tcPr>
          <w:p w:rsidR="00C26AA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26AA9" w:rsidRPr="001C65E9" w:rsidRDefault="004E565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преподавания курса «Основы религиозных культур и светской этики» в образовательных учреждениях»</w:t>
            </w:r>
          </w:p>
        </w:tc>
        <w:tc>
          <w:tcPr>
            <w:tcW w:w="2627" w:type="dxa"/>
          </w:tcPr>
          <w:p w:rsidR="00C26AA9" w:rsidRPr="001C65E9" w:rsidRDefault="004E565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  <w:tc>
          <w:tcPr>
            <w:tcW w:w="208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C26AA9" w:rsidRPr="001C65E9" w:rsidRDefault="004E5657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50" w:type="dxa"/>
          </w:tcPr>
          <w:p w:rsidR="00C26AA9" w:rsidRPr="001C65E9" w:rsidRDefault="00C26AA9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</w:tbl>
    <w:p w:rsidR="002200C2" w:rsidRDefault="002200C2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BD" w:rsidRDefault="005446BD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Внеплановое повышение квалификации: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191"/>
        <w:gridCol w:w="2627"/>
        <w:gridCol w:w="2080"/>
        <w:gridCol w:w="2474"/>
        <w:gridCol w:w="3850"/>
      </w:tblGrid>
      <w:tr w:rsidR="005446BD" w:rsidRPr="001C65E9" w:rsidTr="00930BA4">
        <w:tc>
          <w:tcPr>
            <w:tcW w:w="80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627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08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74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5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прохождения курсов</w:t>
            </w:r>
          </w:p>
        </w:tc>
      </w:tr>
      <w:tr w:rsidR="005446BD" w:rsidRPr="001C65E9" w:rsidTr="00930BA4">
        <w:tc>
          <w:tcPr>
            <w:tcW w:w="80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общего образования и его реализация в малочисленной сельской школе (вводный курс)»</w:t>
            </w:r>
          </w:p>
        </w:tc>
        <w:tc>
          <w:tcPr>
            <w:tcW w:w="2627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  <w:tc>
          <w:tcPr>
            <w:tcW w:w="208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5446BD" w:rsidRPr="001C65E9" w:rsidRDefault="005446BD" w:rsidP="005446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 и химии</w:t>
            </w:r>
          </w:p>
        </w:tc>
        <w:tc>
          <w:tcPr>
            <w:tcW w:w="385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5446BD" w:rsidRPr="001C65E9" w:rsidTr="00930BA4">
        <w:tc>
          <w:tcPr>
            <w:tcW w:w="80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1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общего образования и его реализация в малочисленной сельской школе (вводный курс)»</w:t>
            </w:r>
          </w:p>
        </w:tc>
        <w:tc>
          <w:tcPr>
            <w:tcW w:w="2627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08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5446BD" w:rsidRPr="001C65E9" w:rsidRDefault="005446BD" w:rsidP="005446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физики</w:t>
            </w:r>
          </w:p>
        </w:tc>
        <w:tc>
          <w:tcPr>
            <w:tcW w:w="385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5446BD" w:rsidRPr="001C65E9" w:rsidTr="00930BA4">
        <w:tc>
          <w:tcPr>
            <w:tcW w:w="800" w:type="dxa"/>
          </w:tcPr>
          <w:p w:rsidR="005446BD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общего образования и его реализация в малочисленной сельской школе (вводный курс)»</w:t>
            </w:r>
          </w:p>
        </w:tc>
        <w:tc>
          <w:tcPr>
            <w:tcW w:w="2627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8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5446BD" w:rsidRPr="001C65E9" w:rsidRDefault="005446BD" w:rsidP="005446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385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5446BD" w:rsidRPr="001C65E9" w:rsidTr="00930BA4">
        <w:tc>
          <w:tcPr>
            <w:tcW w:w="800" w:type="dxa"/>
          </w:tcPr>
          <w:p w:rsidR="005446BD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общего образования и его реализация в малочисленной сельской школе (вводный курс)»</w:t>
            </w:r>
          </w:p>
        </w:tc>
        <w:tc>
          <w:tcPr>
            <w:tcW w:w="2627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8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474" w:type="dxa"/>
          </w:tcPr>
          <w:p w:rsidR="005446BD" w:rsidRPr="001C65E9" w:rsidRDefault="005446BD" w:rsidP="005446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3850" w:type="dxa"/>
          </w:tcPr>
          <w:p w:rsidR="005446BD" w:rsidRPr="001C65E9" w:rsidRDefault="005446BD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</w:tbl>
    <w:p w:rsidR="002200C2" w:rsidRPr="001C65E9" w:rsidRDefault="002200C2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C2" w:rsidRPr="001C65E9" w:rsidRDefault="002200C2" w:rsidP="00220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 xml:space="preserve">  Все курсы ПК пройдены в соответствии с планом – графиком ОУ.</w:t>
      </w:r>
    </w:p>
    <w:p w:rsidR="002200C2" w:rsidRPr="001C65E9" w:rsidRDefault="002200C2" w:rsidP="00220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0C2" w:rsidRPr="001C65E9" w:rsidRDefault="00EB709E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2013-2014</w:t>
      </w:r>
      <w:r w:rsidR="002200C2" w:rsidRPr="001C6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0C2" w:rsidRPr="001C65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200C2" w:rsidRPr="001C65E9">
        <w:rPr>
          <w:rFonts w:ascii="Times New Roman" w:hAnsi="Times New Roman" w:cs="Times New Roman"/>
          <w:b/>
          <w:sz w:val="28"/>
          <w:szCs w:val="28"/>
        </w:rPr>
        <w:t>. запланированы следующие курсы ПК:</w:t>
      </w:r>
    </w:p>
    <w:p w:rsidR="002200C2" w:rsidRPr="001C65E9" w:rsidRDefault="002200C2" w:rsidP="0022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2694"/>
        <w:gridCol w:w="2126"/>
        <w:gridCol w:w="1843"/>
        <w:gridCol w:w="3969"/>
      </w:tblGrid>
      <w:tr w:rsidR="002200C2" w:rsidRPr="001C65E9" w:rsidTr="002200C2">
        <w:tc>
          <w:tcPr>
            <w:tcW w:w="817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694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26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Место прохождения курсов</w:t>
            </w:r>
          </w:p>
        </w:tc>
      </w:tr>
      <w:tr w:rsidR="002200C2" w:rsidRPr="001C65E9" w:rsidTr="002200C2">
        <w:tc>
          <w:tcPr>
            <w:tcW w:w="817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200C2" w:rsidRPr="001C65E9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Инклюзивный образовательный процесс: организация, педагогическое обеспечение, сопровождение</w:t>
            </w:r>
          </w:p>
        </w:tc>
        <w:tc>
          <w:tcPr>
            <w:tcW w:w="2694" w:type="dxa"/>
          </w:tcPr>
          <w:p w:rsidR="002200C2" w:rsidRPr="001C65E9" w:rsidRDefault="00AA1A2D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  <w:tc>
          <w:tcPr>
            <w:tcW w:w="2126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1843" w:type="dxa"/>
          </w:tcPr>
          <w:p w:rsidR="002200C2" w:rsidRPr="001C65E9" w:rsidRDefault="002200C2" w:rsidP="00EB7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A1A2D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3969" w:type="dxa"/>
          </w:tcPr>
          <w:p w:rsidR="002200C2" w:rsidRPr="001C65E9" w:rsidRDefault="002200C2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C12B4C" w:rsidRPr="001C65E9" w:rsidTr="002200C2">
        <w:tc>
          <w:tcPr>
            <w:tcW w:w="817" w:type="dxa"/>
          </w:tcPr>
          <w:p w:rsidR="00C12B4C" w:rsidRPr="001C65E9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12B4C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детей с ОВЗ в условиях инклюзивного (интегрированного) образования</w:t>
            </w:r>
          </w:p>
        </w:tc>
        <w:tc>
          <w:tcPr>
            <w:tcW w:w="2694" w:type="dxa"/>
          </w:tcPr>
          <w:p w:rsidR="00C12B4C" w:rsidRPr="001C65E9" w:rsidRDefault="009877B0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И.М.</w:t>
            </w:r>
          </w:p>
        </w:tc>
        <w:tc>
          <w:tcPr>
            <w:tcW w:w="2126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1843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877B0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3969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  <w:tr w:rsidR="00C12B4C" w:rsidRPr="001C65E9" w:rsidTr="002200C2">
        <w:tc>
          <w:tcPr>
            <w:tcW w:w="817" w:type="dxa"/>
          </w:tcPr>
          <w:p w:rsidR="00C12B4C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12B4C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 ОВЗ в специальных (коррекционных) классах 8-го вида общеобразовательных школ</w:t>
            </w:r>
          </w:p>
        </w:tc>
        <w:tc>
          <w:tcPr>
            <w:tcW w:w="2694" w:type="dxa"/>
          </w:tcPr>
          <w:p w:rsidR="00C12B4C" w:rsidRPr="001C65E9" w:rsidRDefault="00C12B4C" w:rsidP="002200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  <w:tc>
          <w:tcPr>
            <w:tcW w:w="2126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1843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</w:tcPr>
          <w:p w:rsidR="00C12B4C" w:rsidRPr="001C65E9" w:rsidRDefault="00C12B4C" w:rsidP="00930B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</w:tbl>
    <w:p w:rsidR="002200C2" w:rsidRPr="001C65E9" w:rsidRDefault="002200C2" w:rsidP="00220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F23" w:rsidRDefault="00F03D84" w:rsidP="00F03D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061904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школы в профессиональных конкурсах в 2013-14 </w:t>
      </w:r>
      <w:proofErr w:type="spellStart"/>
      <w:r w:rsidR="0006190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61904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4368"/>
        <w:gridCol w:w="2957"/>
        <w:gridCol w:w="2958"/>
      </w:tblGrid>
      <w:tr w:rsidR="00061904" w:rsidTr="00061904">
        <w:tc>
          <w:tcPr>
            <w:tcW w:w="817" w:type="dxa"/>
          </w:tcPr>
          <w:p w:rsidR="00061904" w:rsidRPr="00061904" w:rsidRDefault="00061904" w:rsidP="00F0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061904" w:rsidRPr="00061904" w:rsidRDefault="00061904" w:rsidP="00F0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ФИО </w:t>
            </w:r>
          </w:p>
        </w:tc>
        <w:tc>
          <w:tcPr>
            <w:tcW w:w="4368" w:type="dxa"/>
          </w:tcPr>
          <w:p w:rsidR="00061904" w:rsidRDefault="00061904" w:rsidP="00F0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957" w:type="dxa"/>
          </w:tcPr>
          <w:p w:rsidR="00061904" w:rsidRDefault="00061904" w:rsidP="00F0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958" w:type="dxa"/>
          </w:tcPr>
          <w:p w:rsidR="00061904" w:rsidRDefault="00061904" w:rsidP="00F0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61904" w:rsidTr="00061904">
        <w:tc>
          <w:tcPr>
            <w:tcW w:w="817" w:type="dxa"/>
          </w:tcPr>
          <w:p w:rsidR="00061904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061904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19"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  <w:tc>
          <w:tcPr>
            <w:tcW w:w="4368" w:type="dxa"/>
          </w:tcPr>
          <w:p w:rsidR="00061904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в СИО – 2013»</w:t>
            </w:r>
          </w:p>
        </w:tc>
        <w:tc>
          <w:tcPr>
            <w:tcW w:w="2957" w:type="dxa"/>
          </w:tcPr>
          <w:p w:rsidR="00061904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</w:tcPr>
          <w:p w:rsidR="00061904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230019" w:rsidTr="00061904">
        <w:tc>
          <w:tcPr>
            <w:tcW w:w="817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  <w:tc>
          <w:tcPr>
            <w:tcW w:w="4368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в СИО – 2013»</w:t>
            </w:r>
          </w:p>
        </w:tc>
        <w:tc>
          <w:tcPr>
            <w:tcW w:w="2957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финала, благодарность</w:t>
            </w:r>
          </w:p>
        </w:tc>
      </w:tr>
      <w:tr w:rsidR="00230019" w:rsidTr="00061904">
        <w:tc>
          <w:tcPr>
            <w:tcW w:w="817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 Е.В.</w:t>
            </w:r>
          </w:p>
        </w:tc>
        <w:tc>
          <w:tcPr>
            <w:tcW w:w="4368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в СИО – 2013»</w:t>
            </w:r>
          </w:p>
        </w:tc>
        <w:tc>
          <w:tcPr>
            <w:tcW w:w="2957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</w:tcPr>
          <w:p w:rsidR="00230019" w:rsidRP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30019" w:rsidTr="00061904">
        <w:tc>
          <w:tcPr>
            <w:tcW w:w="817" w:type="dxa"/>
          </w:tcPr>
          <w:p w:rsid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30019" w:rsidRDefault="00230019" w:rsidP="00F0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И.С.</w:t>
            </w:r>
          </w:p>
        </w:tc>
        <w:tc>
          <w:tcPr>
            <w:tcW w:w="4368" w:type="dxa"/>
          </w:tcPr>
          <w:p w:rsid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Новоселовского района - 2014»</w:t>
            </w:r>
          </w:p>
        </w:tc>
        <w:tc>
          <w:tcPr>
            <w:tcW w:w="2957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</w:tcPr>
          <w:p w:rsidR="00230019" w:rsidRPr="00230019" w:rsidRDefault="00230019" w:rsidP="0093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</w:tbl>
    <w:p w:rsidR="00061904" w:rsidRDefault="00061904" w:rsidP="00F03D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70D" w:rsidRPr="00DF570D" w:rsidRDefault="00DF570D" w:rsidP="00DF5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0D">
        <w:rPr>
          <w:rFonts w:ascii="Times New Roman" w:hAnsi="Times New Roman" w:cs="Times New Roman"/>
          <w:b/>
          <w:sz w:val="24"/>
          <w:szCs w:val="24"/>
        </w:rPr>
        <w:t>Анализ работы ШМО учителей начальных классов: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В начальной школе работает 4 учителя. 2 педагога имеют высшее образование ( Бородина М.Ю., Косова Е.Н) и 2 средне – специальное (Мальцева Л.А., Гавриленко М.Н.); 3 человека имеют –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категорию (Бородина М.</w:t>
      </w:r>
      <w:proofErr w:type="gramStart"/>
      <w:r w:rsidRPr="00DF57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570D">
        <w:rPr>
          <w:rFonts w:ascii="Times New Roman" w:hAnsi="Times New Roman" w:cs="Times New Roman"/>
          <w:sz w:val="28"/>
          <w:szCs w:val="28"/>
        </w:rPr>
        <w:t xml:space="preserve">, Мальцева Л.А., Косова Е.Н.), 1 человек –не имеет категории, т. к. молодой специалист (Гавриленко М.Н.). Стаж работы 10 – 25 – 2 человека (Бородина М.Ю., Мальцева Л.А., Косова Е.Н.), свыше 25 лет – 1 человек (Мальцева Л.А.) 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 Начальная школа работает по двум основным программам: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«Планета Знаний» - 1 - 3 класс (Бородина М.</w:t>
      </w:r>
      <w:proofErr w:type="gramStart"/>
      <w:r w:rsidRPr="00DF57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570D">
        <w:rPr>
          <w:rFonts w:ascii="Times New Roman" w:hAnsi="Times New Roman" w:cs="Times New Roman"/>
          <w:sz w:val="28"/>
          <w:szCs w:val="28"/>
        </w:rPr>
        <w:t xml:space="preserve">, Гавриленко М.Н., Косова Е.Н), «Школа России» -  4 класс (Мальцева Л.А.) 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Методической темой ШМО стала тема «Использование четырех организационных форм работы на уроке как условие повышения качества обучения школьников»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Цель: создать условия, обеспечивающие усвоение обязательного минимума содержания образования по предметам базисного учебного плана; способствующие формированию у школьников ключевых компетенций; сохранению качества обучения.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Тема была взята неслучайно. На заседании РМО учителей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. классов был дан анализ ККР, было рекомендовано уделить особое внимание темам, вызывающим затруднения у учащихся по предметам (русский язык, математика), особое внимание уделить ОУУ «Работа с информацией».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ШМО были изучены и утверждены: </w:t>
      </w:r>
    </w:p>
    <w:p w:rsidR="00DF570D" w:rsidRPr="00DF570D" w:rsidRDefault="00DF570D" w:rsidP="00DF5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Рекомендации РМО по ЕОР</w:t>
      </w:r>
    </w:p>
    <w:p w:rsidR="00DF570D" w:rsidRPr="00DF570D" w:rsidRDefault="00DF570D" w:rsidP="00DF5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Рекомендации по норме оценок.</w:t>
      </w:r>
    </w:p>
    <w:p w:rsidR="00DF570D" w:rsidRPr="00DF570D" w:rsidRDefault="00DF570D" w:rsidP="00DF5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Утверждены рабочие программы по предметам.</w:t>
      </w:r>
    </w:p>
    <w:p w:rsidR="00DF570D" w:rsidRPr="00DF570D" w:rsidRDefault="00DF570D" w:rsidP="00DF5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Составлен план по преемственности «Детский сад – школа»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В рамках преемственности на этапе «Начальная школа – среднее звено» был проведен классно – обобщающий контроль, итогом которого стал педагогический консилиум.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На консилиуме выступили классные руководители 4 – 5 класса, завуч, соц. педагог, дефектолог, учителя предметники. Каждый из них отметил положительные моменты в учебной деятельности, на что следует обратить внимание, какие трудности испытывают учащиеся при изучении отдельных предметов. Было отмечено, что у детей данного класса адаптация прошла успешно, выявлена положительная мотивация к обучению.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В начальной школе обучается 32 человека (на начало года), 31 человек (конец года)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Успеваемость: В 1 классе, (по Уставу школы),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обучение, (1 учащемуся поставлен диагноз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570D">
        <w:rPr>
          <w:rFonts w:ascii="Times New Roman" w:hAnsi="Times New Roman" w:cs="Times New Roman"/>
          <w:sz w:val="28"/>
          <w:szCs w:val="28"/>
        </w:rPr>
        <w:t xml:space="preserve"> - 70.09 Муниципальной ПМПК, оставлен на повтор);  2 класс –100% (2 неуспевающим  поставлен диагноз –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570D">
        <w:rPr>
          <w:rFonts w:ascii="Times New Roman" w:hAnsi="Times New Roman" w:cs="Times New Roman"/>
          <w:sz w:val="28"/>
          <w:szCs w:val="28"/>
        </w:rPr>
        <w:t xml:space="preserve"> - 70 Муниципальной ПМПК, переведены в  3 класс коррекции); 3 класс – 100%; 4 класс – 100% . 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В связи с этим сделаны следующие выводы: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0D">
        <w:rPr>
          <w:rFonts w:ascii="Times New Roman" w:hAnsi="Times New Roman" w:cs="Times New Roman"/>
          <w:sz w:val="28"/>
          <w:szCs w:val="28"/>
        </w:rPr>
        <w:t>Всем учителям начальной школы необходимо вести индивидуальный контроль за уровнем знаний учащихся, своевременно оказывать консультативную помощь по всем предметам, вести карты пробелов для слабоуспевающих, индивидуальные листы развития,  повышать интерес учащихся к знаниям, внедрять в практику приемы преподавания, способствующие развитию логического мышления, памяти, внимания, самостоятельности.</w:t>
      </w:r>
      <w:proofErr w:type="gramEnd"/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 В этом учебном году учащиеся 4 класса показали хорошие результаты по итогам ККР, учитель Бородина М.Ю.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lastRenderedPageBreak/>
        <w:t>По русскому языку успеваемость составила – 100%, по математике – 100%, ОУУ- 2 (человека) повышенный уровень, 6 – средний уровень.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Учащиеся 1 – 3 классов показали хороший уровень по результатам Краевого мониторинга, проводимым ЦОКО.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С целью повышения интеллектуального уровня учащихся и выявления одаренных детей были проведены школьные предметные олимпиады (2 – 4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); по следующим предметам: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Русский язык и литературное чтение – приняли участие 80 % 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Математика – приняли участие 80 %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Окружающий мир – 80 %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Призовые места заняли следующие учащиеся: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Хрунь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70D">
        <w:rPr>
          <w:rFonts w:ascii="Times New Roman" w:hAnsi="Times New Roman" w:cs="Times New Roman"/>
          <w:sz w:val="28"/>
          <w:szCs w:val="28"/>
        </w:rPr>
        <w:t>Мария(</w:t>
      </w:r>
      <w:proofErr w:type="gramEnd"/>
      <w:r w:rsidRPr="00DF570D">
        <w:rPr>
          <w:rFonts w:ascii="Times New Roman" w:hAnsi="Times New Roman" w:cs="Times New Roman"/>
          <w:sz w:val="28"/>
          <w:szCs w:val="28"/>
        </w:rPr>
        <w:t>3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70D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Виктория (3 класс), Майер Екатерина (4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 – Кожура Софья (3 класс), Сидорова Мария (4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Математика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Анастасия (2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70D">
        <w:rPr>
          <w:rFonts w:ascii="Times New Roman" w:hAnsi="Times New Roman" w:cs="Times New Roman"/>
          <w:sz w:val="28"/>
          <w:szCs w:val="28"/>
        </w:rPr>
        <w:t>место – Забалуев Андрей (2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Михаил,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Турганов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Руслан (2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>место – Забалуев Андрей (2 класс)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F570D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Анастасия (2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570D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Виктория (3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)</w:t>
      </w:r>
    </w:p>
    <w:p w:rsidR="00DF570D" w:rsidRPr="00DF570D" w:rsidRDefault="00DF570D" w:rsidP="00DF570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Учащиеся 1 - 3 классов приняли участие в Общероссийской олимпиаде «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Олимпусик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» (интегрированный тест), Алиев Андрей,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Курлыков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Вадим, Игнатенко Константин (1 класс); Забалуев Андрей,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Михаил (2 класс) получили дипломы лауреатов;</w:t>
      </w:r>
    </w:p>
    <w:p w:rsidR="00DF570D" w:rsidRPr="00DF570D" w:rsidRDefault="00DF570D" w:rsidP="00DF570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70D">
        <w:rPr>
          <w:rFonts w:ascii="Times New Roman" w:hAnsi="Times New Roman" w:cs="Times New Roman"/>
          <w:sz w:val="28"/>
          <w:szCs w:val="28"/>
        </w:rPr>
        <w:t>Коняшкин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Хрунь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Матвей (1 класс),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Виктория, Кожура Софья,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Хрунь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Шведчиков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Сергей (3 класс) получили дипломы участников.</w:t>
      </w:r>
      <w:proofErr w:type="gramEnd"/>
    </w:p>
    <w:p w:rsidR="00DF570D" w:rsidRPr="00DF570D" w:rsidRDefault="00DF570D" w:rsidP="00DF570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 Учащиеся начальной школы  - 5 человек, стали участниками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570D">
        <w:rPr>
          <w:rFonts w:ascii="Times New Roman" w:hAnsi="Times New Roman" w:cs="Times New Roman"/>
          <w:sz w:val="28"/>
          <w:szCs w:val="28"/>
        </w:rPr>
        <w:t xml:space="preserve"> районной Конференции</w:t>
      </w:r>
    </w:p>
    <w:p w:rsidR="00DF570D" w:rsidRPr="00DF570D" w:rsidRDefault="00DF570D" w:rsidP="00DF5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творческих и исследовательских работ младших школьников, где выступали с работами: </w:t>
      </w:r>
    </w:p>
    <w:p w:rsidR="00DF570D" w:rsidRPr="00DF570D" w:rsidRDefault="00DF570D" w:rsidP="00DF5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Курлыков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Вадим (1 класс) занял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 среди учащихся начальных классов – «Как самому сделать калейдоскоп» получил диплом и ценный подарок (учитель Косова Е.Н)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Хрунь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Мария (3 класс) – «Кто нас охраняет» получили сертификаты участников (учитель Мальцева Л.А); 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Татьяна, Сидорова Мария – «Какие птицы зимуют в нашей местности?» (4 класс) получили сертификаты участника (учитель Бородина М.Ю).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Учащиеся 1 класса заняли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 в Муниципальном этапе Краевого фестиваля «Таланты без границ», в номинации «Фольклор».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Учащаяся 3 класса 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 xml:space="preserve"> Виктория стала победителем Муниципального конкурса «Созвездие талантов» в номинации декоративно – прикладное творчество (учитель Мальцева Л.А).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Педагоги Бородина М.Ю. и Мальцева Л.А. приняли участие в Муниципальном конкурсе «Учитель в современном информационном обществе», Бородина М.Ю. вышла в финал конкурса.</w:t>
      </w:r>
    </w:p>
    <w:p w:rsidR="00DF570D" w:rsidRPr="00DF570D" w:rsidRDefault="00DF570D" w:rsidP="00DF570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F570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 коллективе налажена атмосфера сотрудничества, взаимопомощи, поддержки. Взаимопосещение уроков, совместная разработка уроков, праздников, экскурсий, пла</w:t>
      </w:r>
      <w:r w:rsidRPr="00DF570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F5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нирований.</w:t>
      </w:r>
    </w:p>
    <w:p w:rsidR="00DF570D" w:rsidRPr="00DF570D" w:rsidRDefault="00DF570D" w:rsidP="00DF570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Учителя не только требовательны к себе, но и друг к другу (анализ откры</w:t>
      </w:r>
      <w:r w:rsidRPr="00DF570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F570D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тых мероприятий, уроков, утренников), правильно реагируют на критику.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Педагоги постоянно работают над задачей формирования творчески работающе</w:t>
      </w:r>
      <w:r w:rsidRPr="00DF570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F5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коллектива учителей-единомышленников.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Все учащиеся начальных классов вместе с классными руководителями (Гавриленко М.Н., Бородиной М.Ю., Мальцевой Л.А, Косовой Е.Н) принимали активное участие в мероприятиях школьного уровня: «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» - фольклорный праздник, «</w:t>
      </w:r>
      <w:proofErr w:type="spellStart"/>
      <w:r w:rsidRPr="00DF570D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DF570D">
        <w:rPr>
          <w:rFonts w:ascii="Times New Roman" w:hAnsi="Times New Roman" w:cs="Times New Roman"/>
          <w:sz w:val="28"/>
          <w:szCs w:val="28"/>
        </w:rPr>
        <w:t>» - Новогодний утренник,  «8 марта – праздник мам», «Масленица», в спортивном празднике к 23 февраля «Бравые солдаты»,  в конкурсе игрушек «Зимняя планета детства».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 xml:space="preserve">Учащиеся 3 класса заняли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 в школьном фестивале детского творчества  «Первые ласточки», 1 и 4 класс –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место, 2 класс –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570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DF570D" w:rsidRPr="00DF570D" w:rsidRDefault="00DF570D" w:rsidP="00DF57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Учителя начальных классов принимали участие в заседаниях РМО.</w:t>
      </w:r>
    </w:p>
    <w:p w:rsidR="00DF570D" w:rsidRPr="00DF570D" w:rsidRDefault="00DF570D" w:rsidP="00DF570D">
      <w:pPr>
        <w:rPr>
          <w:rFonts w:ascii="Times New Roman" w:hAnsi="Times New Roman" w:cs="Times New Roman"/>
          <w:sz w:val="28"/>
          <w:szCs w:val="28"/>
        </w:rPr>
      </w:pPr>
    </w:p>
    <w:p w:rsidR="00F26F23" w:rsidRDefault="00F26F23" w:rsidP="00DF57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01B" w:rsidRPr="001C65E9" w:rsidRDefault="00F26F23" w:rsidP="0094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4101B" w:rsidRPr="001C65E9" w:rsidRDefault="0094101B" w:rsidP="009410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sz w:val="28"/>
          <w:szCs w:val="28"/>
        </w:rPr>
        <w:t>«</w:t>
      </w:r>
      <w:r w:rsidRPr="001C65E9">
        <w:rPr>
          <w:rFonts w:ascii="Times New Roman" w:hAnsi="Times New Roman" w:cs="Times New Roman"/>
          <w:b/>
          <w:sz w:val="28"/>
          <w:szCs w:val="28"/>
        </w:rPr>
        <w:t xml:space="preserve">Качество освоения школьниками основной образовательной программы школы»: </w:t>
      </w:r>
    </w:p>
    <w:p w:rsidR="001176E6" w:rsidRPr="001C65E9" w:rsidRDefault="0094101B" w:rsidP="009410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- «Информация об освоении школьниками программ общего образования. Информация организована по каждому классу (учебной группе) и по каждому учебному предмету. По каждому классу (учебной группе) в разрезе каждого учебного предмета указывается процент школьников, освоивших программу на годовую отметку 4 и 5, а так же процент школьников, не освоивших программу и имеющих годовую отметку «2».</w:t>
      </w:r>
    </w:p>
    <w:p w:rsidR="00A235DF" w:rsidRDefault="00A235DF" w:rsidP="002200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5E9">
        <w:rPr>
          <w:rFonts w:ascii="Times New Roman" w:hAnsi="Times New Roman" w:cs="Times New Roman"/>
          <w:b/>
          <w:i/>
          <w:sz w:val="28"/>
          <w:szCs w:val="28"/>
        </w:rPr>
        <w:t>Качественные показатели</w:t>
      </w:r>
      <w:r w:rsidR="00FE7C54">
        <w:rPr>
          <w:rFonts w:ascii="Times New Roman" w:hAnsi="Times New Roman" w:cs="Times New Roman"/>
          <w:b/>
          <w:i/>
          <w:sz w:val="28"/>
          <w:szCs w:val="28"/>
        </w:rPr>
        <w:t xml:space="preserve"> МБОУ Бараитской СОШ № 8</w:t>
      </w:r>
      <w:r w:rsidR="00FE7C54">
        <w:rPr>
          <w:rFonts w:ascii="Times New Roman" w:hAnsi="Times New Roman" w:cs="Times New Roman"/>
          <w:b/>
          <w:i/>
          <w:sz w:val="28"/>
          <w:szCs w:val="28"/>
        </w:rPr>
        <w:br/>
        <w:t>за 2013-2014</w:t>
      </w:r>
      <w:r w:rsidRPr="001C65E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1C65E9">
        <w:rPr>
          <w:rFonts w:ascii="Times New Roman" w:hAnsi="Times New Roman" w:cs="Times New Roman"/>
          <w:b/>
          <w:i/>
          <w:sz w:val="28"/>
          <w:szCs w:val="28"/>
        </w:rPr>
        <w:br/>
        <w:t>(основная школа)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942"/>
        <w:gridCol w:w="772"/>
        <w:gridCol w:w="831"/>
        <w:gridCol w:w="708"/>
        <w:gridCol w:w="851"/>
        <w:gridCol w:w="992"/>
        <w:gridCol w:w="992"/>
        <w:gridCol w:w="993"/>
        <w:gridCol w:w="1134"/>
        <w:gridCol w:w="850"/>
        <w:gridCol w:w="1134"/>
        <w:gridCol w:w="1172"/>
        <w:gridCol w:w="2514"/>
      </w:tblGrid>
      <w:tr w:rsidR="00A3014B" w:rsidRPr="00EA2FBB" w:rsidTr="001E07F3">
        <w:trPr>
          <w:trHeight w:val="264"/>
        </w:trPr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77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374" w:type="dxa"/>
            <w:gridSpan w:val="5"/>
          </w:tcPr>
          <w:p w:rsidR="00A3014B" w:rsidRPr="00EA2FBB" w:rsidRDefault="00A3014B" w:rsidP="001E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5283" w:type="dxa"/>
            <w:gridSpan w:val="5"/>
          </w:tcPr>
          <w:p w:rsidR="00A3014B" w:rsidRPr="00EA2FBB" w:rsidRDefault="00A3014B" w:rsidP="001E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(на 4,5)</w:t>
            </w:r>
          </w:p>
        </w:tc>
        <w:tc>
          <w:tcPr>
            <w:tcW w:w="2514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A3014B" w:rsidRPr="00EA2FBB" w:rsidTr="001E07F3">
        <w:trPr>
          <w:trHeight w:val="346"/>
        </w:trPr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14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Забалуева Н.В.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Забалуева Н.В.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И.М.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 И.М.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Щербина В.М.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3014B" w:rsidRPr="00EA2FBB" w:rsidTr="001E07F3">
        <w:trPr>
          <w:trHeight w:val="293"/>
        </w:trPr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Г.П.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3014B" w:rsidRPr="00EA2FBB" w:rsidTr="001E07F3">
        <w:tc>
          <w:tcPr>
            <w:tcW w:w="194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3014B" w:rsidRPr="00EA2FBB" w:rsidTr="001E07F3"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863559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863559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D1357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  <w:bookmarkStart w:id="0" w:name="_GoBack"/>
            <w:bookmarkEnd w:id="0"/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М.А.</w:t>
            </w:r>
          </w:p>
        </w:tc>
      </w:tr>
      <w:tr w:rsidR="00A3014B" w:rsidRPr="00EA2FBB" w:rsidTr="001E07F3">
        <w:tc>
          <w:tcPr>
            <w:tcW w:w="194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EA2FB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3014B" w:rsidRPr="00EA2FBB" w:rsidTr="001E07F3">
        <w:tc>
          <w:tcPr>
            <w:tcW w:w="1942" w:type="dxa"/>
            <w:vMerge w:val="restart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A3014B" w:rsidRPr="00EA2FBB" w:rsidTr="001E07F3">
        <w:tc>
          <w:tcPr>
            <w:tcW w:w="1942" w:type="dxa"/>
            <w:vMerge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08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72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514" w:type="dxa"/>
          </w:tcPr>
          <w:p w:rsidR="00A3014B" w:rsidRPr="00EA2FBB" w:rsidRDefault="00A3014B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BB"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</w:tbl>
    <w:p w:rsidR="00A3014B" w:rsidRDefault="00A3014B" w:rsidP="002200C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F2380" w:rsidRPr="00AF2380" w:rsidRDefault="00AF2380" w:rsidP="00AF23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5E9">
        <w:rPr>
          <w:rFonts w:ascii="Times New Roman" w:hAnsi="Times New Roman" w:cs="Times New Roman"/>
          <w:b/>
          <w:i/>
          <w:sz w:val="28"/>
          <w:szCs w:val="28"/>
        </w:rPr>
        <w:t>Качественные показатели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Бараитской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№ 8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за 2013-2014 учебный год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(старшая</w:t>
      </w:r>
      <w:r w:rsidRPr="001C65E9">
        <w:rPr>
          <w:rFonts w:ascii="Times New Roman" w:hAnsi="Times New Roman" w:cs="Times New Roman"/>
          <w:b/>
          <w:i/>
          <w:sz w:val="28"/>
          <w:szCs w:val="28"/>
        </w:rPr>
        <w:t xml:space="preserve"> школа)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942"/>
        <w:gridCol w:w="772"/>
        <w:gridCol w:w="831"/>
        <w:gridCol w:w="708"/>
        <w:gridCol w:w="851"/>
        <w:gridCol w:w="992"/>
        <w:gridCol w:w="992"/>
        <w:gridCol w:w="993"/>
        <w:gridCol w:w="992"/>
        <w:gridCol w:w="992"/>
        <w:gridCol w:w="1134"/>
        <w:gridCol w:w="1172"/>
        <w:gridCol w:w="2514"/>
      </w:tblGrid>
      <w:tr w:rsidR="00AF2380" w:rsidRPr="00CB448C" w:rsidTr="001E07F3">
        <w:trPr>
          <w:trHeight w:val="264"/>
        </w:trPr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7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74" w:type="dxa"/>
            <w:gridSpan w:val="5"/>
          </w:tcPr>
          <w:p w:rsidR="00AF2380" w:rsidRPr="00CB448C" w:rsidRDefault="00AF2380" w:rsidP="001E0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5283" w:type="dxa"/>
            <w:gridSpan w:val="5"/>
          </w:tcPr>
          <w:p w:rsidR="00AF2380" w:rsidRPr="00CB448C" w:rsidRDefault="00AF2380" w:rsidP="001E0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(на 4,5)</w:t>
            </w:r>
          </w:p>
        </w:tc>
        <w:tc>
          <w:tcPr>
            <w:tcW w:w="2514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AF2380" w:rsidRPr="00CB448C" w:rsidTr="001E07F3">
        <w:trPr>
          <w:trHeight w:val="346"/>
        </w:trPr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14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Безуглова А.В.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Забалуева Н.В.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Безуглова А.В.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И.М.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Красненко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Демидова О.В.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Демидова О.В.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Щербина В.М.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Щербина В.М.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Г.П.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Кожуховский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Кожуховский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Шведчикова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Шведчикова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Шведчикова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Шведчикова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AF2380" w:rsidRPr="00CB448C" w:rsidTr="001E07F3"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Васильева Г.П.</w:t>
            </w:r>
          </w:p>
        </w:tc>
      </w:tr>
      <w:tr w:rsidR="00AF2380" w:rsidRPr="00CB448C" w:rsidTr="001E07F3"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Васильева Г.П.</w:t>
            </w:r>
          </w:p>
        </w:tc>
      </w:tr>
      <w:tr w:rsidR="00AF2380" w:rsidRPr="00CB448C" w:rsidTr="001E07F3"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Шмидт М.А.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Шмидт М.А.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Яндушкина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Яндушкина</w:t>
            </w:r>
            <w:proofErr w:type="spellEnd"/>
            <w:r w:rsidRPr="00CB448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AF2380" w:rsidRPr="00CB448C" w:rsidTr="001E07F3">
        <w:tc>
          <w:tcPr>
            <w:tcW w:w="1942" w:type="dxa"/>
            <w:vMerge w:val="restart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Васильева Г.П.</w:t>
            </w:r>
          </w:p>
        </w:tc>
      </w:tr>
      <w:tr w:rsidR="00AF2380" w:rsidRPr="00CB448C" w:rsidTr="001E07F3">
        <w:tc>
          <w:tcPr>
            <w:tcW w:w="1942" w:type="dxa"/>
            <w:vMerge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2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4" w:type="dxa"/>
          </w:tcPr>
          <w:p w:rsidR="00AF2380" w:rsidRPr="00CB448C" w:rsidRDefault="00AF2380" w:rsidP="001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8C">
              <w:rPr>
                <w:rFonts w:ascii="Times New Roman" w:hAnsi="Times New Roman" w:cs="Times New Roman"/>
                <w:sz w:val="20"/>
                <w:szCs w:val="20"/>
              </w:rPr>
              <w:t>Васильева Г.П.</w:t>
            </w:r>
          </w:p>
        </w:tc>
      </w:tr>
    </w:tbl>
    <w:p w:rsidR="00AF2380" w:rsidRDefault="00AF2380" w:rsidP="002200C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E4041" w:rsidRDefault="009E4041" w:rsidP="009E404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5E9">
        <w:rPr>
          <w:rFonts w:ascii="Times New Roman" w:hAnsi="Times New Roman" w:cs="Times New Roman"/>
          <w:b/>
          <w:i/>
          <w:sz w:val="28"/>
          <w:szCs w:val="28"/>
        </w:rPr>
        <w:t>Качественные показатели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Бараитской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№ 8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за 2013-2014 учебный год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(классы коррекции</w:t>
      </w:r>
      <w:r w:rsidRPr="001C65E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5268" w:type="dxa"/>
        <w:tblInd w:w="-176" w:type="dxa"/>
        <w:tblLayout w:type="fixed"/>
        <w:tblLook w:val="04A0"/>
      </w:tblPr>
      <w:tblGrid>
        <w:gridCol w:w="1938"/>
        <w:gridCol w:w="1318"/>
        <w:gridCol w:w="1135"/>
        <w:gridCol w:w="820"/>
        <w:gridCol w:w="1167"/>
        <w:gridCol w:w="711"/>
        <w:gridCol w:w="851"/>
        <w:gridCol w:w="1072"/>
        <w:gridCol w:w="700"/>
        <w:gridCol w:w="1043"/>
        <w:gridCol w:w="1012"/>
        <w:gridCol w:w="1134"/>
        <w:gridCol w:w="2367"/>
      </w:tblGrid>
      <w:tr w:rsidR="009E4041" w:rsidRPr="00D17D08" w:rsidTr="001E07F3">
        <w:trPr>
          <w:trHeight w:val="264"/>
        </w:trPr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5"/>
            <w:tcBorders>
              <w:bottom w:val="single" w:sz="4" w:space="0" w:color="auto"/>
            </w:tcBorders>
          </w:tcPr>
          <w:p w:rsidR="009E4041" w:rsidRPr="00D17D08" w:rsidRDefault="009E4041" w:rsidP="001E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9E4041" w:rsidRPr="00D17D08" w:rsidRDefault="009E4041" w:rsidP="001E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(на 4,5)</w:t>
            </w:r>
          </w:p>
        </w:tc>
        <w:tc>
          <w:tcPr>
            <w:tcW w:w="2367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9E4041" w:rsidRPr="00D17D08" w:rsidTr="001E07F3">
        <w:trPr>
          <w:trHeight w:val="346"/>
        </w:trPr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E4041" w:rsidRPr="00F42FE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E4041" w:rsidRPr="00211BB6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9E4041" w:rsidRPr="005943B2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41" w:rsidRPr="00D67492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E4041" w:rsidRPr="00F42FE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E4041" w:rsidRPr="00CE0F6C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E4041" w:rsidRPr="00CE0F6C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9E4041" w:rsidRPr="00D67492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67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М.Ю.</w:t>
            </w:r>
          </w:p>
        </w:tc>
      </w:tr>
      <w:tr w:rsidR="009E4041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А.В.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Г.П.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Яндушкина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E4041" w:rsidRPr="00D17D08" w:rsidTr="001E07F3">
        <w:tc>
          <w:tcPr>
            <w:tcW w:w="193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E4041" w:rsidRPr="00D17D08" w:rsidTr="001E07F3">
        <w:tc>
          <w:tcPr>
            <w:tcW w:w="193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Шведчикова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D17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9E4041" w:rsidRPr="00D17D08" w:rsidTr="001E07F3">
        <w:tc>
          <w:tcPr>
            <w:tcW w:w="193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Белоголова Л.Э.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4041" w:rsidRPr="00D17D08" w:rsidTr="001E07F3">
        <w:trPr>
          <w:trHeight w:val="910"/>
        </w:trPr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Юдашкина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4041" w:rsidRPr="00D17D08" w:rsidTr="001E07F3">
        <w:trPr>
          <w:trHeight w:val="126"/>
        </w:trPr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4041" w:rsidRPr="00D17D08" w:rsidTr="001E07F3">
        <w:tc>
          <w:tcPr>
            <w:tcW w:w="193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Кожуховский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Г.П., </w:t>
            </w: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 w:rsidRPr="00D17D0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9E4041" w:rsidRPr="00D17D08" w:rsidTr="001E07F3">
        <w:tc>
          <w:tcPr>
            <w:tcW w:w="1938" w:type="dxa"/>
            <w:vMerge w:val="restart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И.М.</w:t>
            </w:r>
          </w:p>
        </w:tc>
      </w:tr>
      <w:tr w:rsidR="009E4041" w:rsidRPr="00D17D08" w:rsidTr="001E07F3">
        <w:tc>
          <w:tcPr>
            <w:tcW w:w="1938" w:type="dxa"/>
            <w:vMerge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1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51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7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00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2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67" w:type="dxa"/>
          </w:tcPr>
          <w:p w:rsidR="009E4041" w:rsidRPr="00D17D08" w:rsidRDefault="009E4041" w:rsidP="001E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И.М.</w:t>
            </w:r>
          </w:p>
        </w:tc>
      </w:tr>
    </w:tbl>
    <w:p w:rsidR="009E4041" w:rsidRPr="001C65E9" w:rsidRDefault="009E4041" w:rsidP="002200C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B51E8" w:rsidRDefault="003B51E8" w:rsidP="003B51E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lastRenderedPageBreak/>
        <w:t>- «Результаты сдачи выпускниками старшей ступени единого г</w:t>
      </w:r>
      <w:r w:rsidR="00092E38">
        <w:rPr>
          <w:rFonts w:ascii="Times New Roman" w:hAnsi="Times New Roman" w:cs="Times New Roman"/>
          <w:b/>
          <w:sz w:val="28"/>
          <w:szCs w:val="28"/>
        </w:rPr>
        <w:t>осударственного экзамена</w:t>
      </w:r>
      <w:r w:rsidRPr="001C65E9">
        <w:rPr>
          <w:rFonts w:ascii="Times New Roman" w:hAnsi="Times New Roman" w:cs="Times New Roman"/>
          <w:b/>
          <w:sz w:val="28"/>
          <w:szCs w:val="28"/>
        </w:rPr>
        <w:t>».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 xml:space="preserve">   В целях планомерной, качественной и эффективной подготовки учащихся 9,11 классов к участию в государственной итоговой аттестации в нашей школе были организованы и проведены следующие мероприятия: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-заседания педагогического совета;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-совещания при директоре и завуче;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-заседания ШМО;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-собрания учащихся 9, 11 классов и их родителей;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-ознакомление учащихся с возможными вариантами заданий различных уровней сложности («А», «В», «С»), отработка навыков их выполнения;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-тренировочные диагностические работы по всем предметам;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 xml:space="preserve">-административные контрольные работы по итогам </w:t>
      </w:r>
      <w:r w:rsidRPr="00EA2D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2D91">
        <w:rPr>
          <w:rFonts w:ascii="Times New Roman" w:hAnsi="Times New Roman" w:cs="Times New Roman"/>
          <w:sz w:val="28"/>
          <w:szCs w:val="28"/>
        </w:rPr>
        <w:t xml:space="preserve"> полугодия (в рамках ВШК);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-проведение классных часов;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-классно-обобщающий контроль по всем предметам;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-проведение групповых и индивидуальных консультаций;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-прохождение курсов ПК;</w:t>
      </w:r>
    </w:p>
    <w:p w:rsidR="00EA2D91" w:rsidRPr="00EA2D91" w:rsidRDefault="00EA2D91" w:rsidP="00EA2D91">
      <w:pPr>
        <w:rPr>
          <w:rFonts w:ascii="Times New Roman" w:hAnsi="Times New Roman" w:cs="Times New Roman"/>
          <w:sz w:val="28"/>
          <w:szCs w:val="28"/>
        </w:rPr>
      </w:pPr>
      <w:r w:rsidRPr="00EA2D91">
        <w:rPr>
          <w:rFonts w:ascii="Times New Roman" w:hAnsi="Times New Roman" w:cs="Times New Roman"/>
          <w:sz w:val="28"/>
          <w:szCs w:val="28"/>
        </w:rPr>
        <w:t>-взаимопосещение уроков и их анализ.</w:t>
      </w:r>
    </w:p>
    <w:p w:rsidR="00EA2D91" w:rsidRPr="001C65E9" w:rsidRDefault="00EA2D91" w:rsidP="003B51E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7A2" w:rsidRPr="001C65E9" w:rsidRDefault="008557A2" w:rsidP="003B51E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Показатели по школе:</w:t>
      </w:r>
    </w:p>
    <w:tbl>
      <w:tblPr>
        <w:tblStyle w:val="a3"/>
        <w:tblW w:w="14144" w:type="dxa"/>
        <w:tblLook w:val="04A0"/>
      </w:tblPr>
      <w:tblGrid>
        <w:gridCol w:w="737"/>
        <w:gridCol w:w="1960"/>
        <w:gridCol w:w="246"/>
        <w:gridCol w:w="2552"/>
        <w:gridCol w:w="2693"/>
        <w:gridCol w:w="2694"/>
        <w:gridCol w:w="3262"/>
      </w:tblGrid>
      <w:tr w:rsidR="009F5C51" w:rsidRPr="001C65E9" w:rsidTr="009F5C51">
        <w:tc>
          <w:tcPr>
            <w:tcW w:w="737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5491" w:type="dxa"/>
            <w:gridSpan w:val="3"/>
          </w:tcPr>
          <w:p w:rsidR="009F5C51" w:rsidRPr="001C65E9" w:rsidRDefault="009F5C51" w:rsidP="003B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51" w:rsidRPr="009F5C51" w:rsidRDefault="009F5C51" w:rsidP="009F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5C51" w:rsidRPr="001C65E9" w:rsidTr="009F5C51">
        <w:trPr>
          <w:trHeight w:val="1318"/>
        </w:trPr>
        <w:tc>
          <w:tcPr>
            <w:tcW w:w="737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У%</w:t>
            </w:r>
          </w:p>
        </w:tc>
        <w:tc>
          <w:tcPr>
            <w:tcW w:w="2693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694" w:type="dxa"/>
          </w:tcPr>
          <w:p w:rsidR="009F5C51" w:rsidRPr="001C65E9" w:rsidRDefault="009F5C51" w:rsidP="0024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У%</w:t>
            </w:r>
          </w:p>
        </w:tc>
        <w:tc>
          <w:tcPr>
            <w:tcW w:w="3262" w:type="dxa"/>
          </w:tcPr>
          <w:p w:rsidR="009F5C51" w:rsidRPr="001C65E9" w:rsidRDefault="009F5C51" w:rsidP="0024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9F5C51" w:rsidRPr="001C65E9" w:rsidTr="009F5C51">
        <w:tc>
          <w:tcPr>
            <w:tcW w:w="737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6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F5C51" w:rsidRPr="001C65E9" w:rsidTr="009F5C51">
        <w:tc>
          <w:tcPr>
            <w:tcW w:w="737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6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F5C51" w:rsidRPr="001C65E9" w:rsidTr="009F5C51">
        <w:tc>
          <w:tcPr>
            <w:tcW w:w="737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2" w:type="dxa"/>
          </w:tcPr>
          <w:p w:rsidR="009F5C51" w:rsidRPr="001C65E9" w:rsidRDefault="009F5C51" w:rsidP="003B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6F23" w:rsidRPr="001C65E9" w:rsidRDefault="00F26F23" w:rsidP="00AC7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514" w:rsidRPr="001C65E9" w:rsidRDefault="003B51E8" w:rsidP="003B51E8">
      <w:pPr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- «Результаты сдачи экзаменов выпускникам</w:t>
      </w:r>
      <w:r w:rsidR="00DE02A6">
        <w:rPr>
          <w:rFonts w:ascii="Times New Roman" w:hAnsi="Times New Roman" w:cs="Times New Roman"/>
          <w:b/>
          <w:sz w:val="28"/>
          <w:szCs w:val="28"/>
        </w:rPr>
        <w:t>и основной ступени</w:t>
      </w:r>
      <w:r w:rsidRPr="001C65E9">
        <w:rPr>
          <w:rFonts w:ascii="Times New Roman" w:hAnsi="Times New Roman" w:cs="Times New Roman"/>
          <w:b/>
          <w:sz w:val="28"/>
          <w:szCs w:val="28"/>
        </w:rPr>
        <w:t>»</w:t>
      </w:r>
      <w:r w:rsidR="0044511A" w:rsidRPr="001C65E9">
        <w:rPr>
          <w:rFonts w:ascii="Times New Roman" w:hAnsi="Times New Roman" w:cs="Times New Roman"/>
          <w:b/>
          <w:sz w:val="28"/>
          <w:szCs w:val="28"/>
        </w:rPr>
        <w:t>.</w:t>
      </w:r>
    </w:p>
    <w:p w:rsidR="0044511A" w:rsidRPr="001C65E9" w:rsidRDefault="0044511A" w:rsidP="0044511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9">
        <w:rPr>
          <w:rFonts w:ascii="Times New Roman" w:hAnsi="Times New Roman" w:cs="Times New Roman"/>
          <w:b/>
          <w:sz w:val="28"/>
          <w:szCs w:val="28"/>
        </w:rPr>
        <w:t>Показатели по школе:</w:t>
      </w:r>
    </w:p>
    <w:tbl>
      <w:tblPr>
        <w:tblStyle w:val="a3"/>
        <w:tblW w:w="14142" w:type="dxa"/>
        <w:tblLook w:val="04A0"/>
      </w:tblPr>
      <w:tblGrid>
        <w:gridCol w:w="513"/>
        <w:gridCol w:w="5974"/>
        <w:gridCol w:w="992"/>
        <w:gridCol w:w="709"/>
        <w:gridCol w:w="851"/>
        <w:gridCol w:w="992"/>
        <w:gridCol w:w="1417"/>
        <w:gridCol w:w="990"/>
        <w:gridCol w:w="711"/>
        <w:gridCol w:w="993"/>
      </w:tblGrid>
      <w:tr w:rsidR="009D282E" w:rsidTr="009D282E">
        <w:tc>
          <w:tcPr>
            <w:tcW w:w="513" w:type="dxa"/>
          </w:tcPr>
          <w:p w:rsidR="009D282E" w:rsidRPr="00E53DF5" w:rsidRDefault="009D282E" w:rsidP="00BE090B">
            <w:pPr>
              <w:jc w:val="center"/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3D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3DF5">
              <w:rPr>
                <w:rFonts w:ascii="Times New Roman" w:hAnsi="Times New Roman" w:cs="Times New Roman"/>
              </w:rPr>
              <w:t>/</w:t>
            </w:r>
            <w:proofErr w:type="spellStart"/>
            <w:r w:rsidRPr="00E53D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74" w:type="dxa"/>
          </w:tcPr>
          <w:p w:rsidR="009D282E" w:rsidRPr="00E53DF5" w:rsidRDefault="009D282E" w:rsidP="00BE090B">
            <w:pPr>
              <w:jc w:val="center"/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3544" w:type="dxa"/>
            <w:gridSpan w:val="4"/>
          </w:tcPr>
          <w:p w:rsidR="009D282E" w:rsidRPr="00E53DF5" w:rsidRDefault="009D282E" w:rsidP="00BE090B">
            <w:pPr>
              <w:jc w:val="center"/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gridSpan w:val="4"/>
          </w:tcPr>
          <w:p w:rsidR="009D282E" w:rsidRPr="00E53DF5" w:rsidRDefault="009D282E" w:rsidP="00BE090B">
            <w:pPr>
              <w:jc w:val="center"/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К%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У%</w:t>
            </w:r>
          </w:p>
        </w:tc>
        <w:tc>
          <w:tcPr>
            <w:tcW w:w="851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417" w:type="dxa"/>
          </w:tcPr>
          <w:p w:rsidR="009D282E" w:rsidRPr="00E53DF5" w:rsidRDefault="009D282E" w:rsidP="002403EF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К%</w:t>
            </w:r>
          </w:p>
        </w:tc>
        <w:tc>
          <w:tcPr>
            <w:tcW w:w="990" w:type="dxa"/>
          </w:tcPr>
          <w:p w:rsidR="009D282E" w:rsidRPr="00E53DF5" w:rsidRDefault="009D282E" w:rsidP="002403EF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У%</w:t>
            </w:r>
          </w:p>
        </w:tc>
        <w:tc>
          <w:tcPr>
            <w:tcW w:w="711" w:type="dxa"/>
          </w:tcPr>
          <w:p w:rsidR="009D282E" w:rsidRPr="00E53DF5" w:rsidRDefault="009D282E" w:rsidP="002403EF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993" w:type="dxa"/>
          </w:tcPr>
          <w:p w:rsidR="009D282E" w:rsidRPr="00E53DF5" w:rsidRDefault="009D282E" w:rsidP="002403EF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 w:rsidRPr="00E5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4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Д.Н.</w:t>
            </w:r>
          </w:p>
        </w:tc>
        <w:tc>
          <w:tcPr>
            <w:tcW w:w="992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4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4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Коняшкин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5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4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Д.С.</w:t>
            </w:r>
          </w:p>
        </w:tc>
        <w:tc>
          <w:tcPr>
            <w:tcW w:w="992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9D282E" w:rsidRPr="00E53DF5" w:rsidRDefault="00AA521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82E" w:rsidTr="009D282E">
        <w:tc>
          <w:tcPr>
            <w:tcW w:w="513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4" w:type="dxa"/>
          </w:tcPr>
          <w:p w:rsidR="009D282E" w:rsidRPr="00E53DF5" w:rsidRDefault="0079110E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992" w:type="dxa"/>
          </w:tcPr>
          <w:p w:rsidR="009D282E" w:rsidRPr="00E53DF5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E53DF5" w:rsidRDefault="0079110E" w:rsidP="0087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9D282E" w:rsidRPr="00E53DF5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Pr="00E53DF5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D282E" w:rsidRPr="00E53DF5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 w:rsidRPr="008751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4" w:type="dxa"/>
          </w:tcPr>
          <w:p w:rsidR="009D282E" w:rsidRPr="0087519B" w:rsidRDefault="0079110E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92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Pr="0087519B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B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Pr="0087519B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4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Р.В.</w:t>
            </w:r>
          </w:p>
        </w:tc>
        <w:tc>
          <w:tcPr>
            <w:tcW w:w="992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4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4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4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Царёва В.С.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9D282E" w:rsidRDefault="0079110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D282E" w:rsidRDefault="00E22BC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82E" w:rsidRPr="0087519B" w:rsidTr="009D282E">
        <w:tc>
          <w:tcPr>
            <w:tcW w:w="513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9D282E" w:rsidRDefault="00684514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D282E" w:rsidRDefault="00684514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</w:tcPr>
          <w:p w:rsidR="009D282E" w:rsidRDefault="00FB4166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</w:tcPr>
          <w:p w:rsidR="009D282E" w:rsidRDefault="009E04DF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28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D282E" w:rsidRDefault="009D282E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</w:tcPr>
          <w:p w:rsidR="009D282E" w:rsidRDefault="009E04DF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3" w:type="dxa"/>
          </w:tcPr>
          <w:p w:rsidR="009D282E" w:rsidRDefault="009E04DF" w:rsidP="003B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DF570D" w:rsidRDefault="00DF570D" w:rsidP="003B51E8">
      <w:pPr>
        <w:rPr>
          <w:rFonts w:ascii="Times New Roman" w:hAnsi="Times New Roman" w:cs="Times New Roman"/>
          <w:sz w:val="28"/>
          <w:szCs w:val="28"/>
        </w:rPr>
      </w:pPr>
    </w:p>
    <w:p w:rsidR="00DF570D" w:rsidRDefault="00DF570D" w:rsidP="00DF5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63" w:rsidRPr="00E03063" w:rsidRDefault="00F26F23" w:rsidP="00E03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E03063" w:rsidRPr="00E03063" w:rsidRDefault="00E03063" w:rsidP="00E0306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63">
        <w:rPr>
          <w:rFonts w:ascii="Times New Roman" w:hAnsi="Times New Roman" w:cs="Times New Roman"/>
          <w:b/>
          <w:sz w:val="28"/>
          <w:szCs w:val="28"/>
        </w:rPr>
        <w:t xml:space="preserve">«Посещаемость школьниками учебных занятий»: </w:t>
      </w:r>
    </w:p>
    <w:p w:rsidR="00E03063" w:rsidRDefault="00E03063" w:rsidP="00E0306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63">
        <w:rPr>
          <w:rFonts w:ascii="Times New Roman" w:hAnsi="Times New Roman" w:cs="Times New Roman"/>
          <w:b/>
          <w:sz w:val="28"/>
          <w:szCs w:val="28"/>
        </w:rPr>
        <w:lastRenderedPageBreak/>
        <w:t>- «Количество пропущенных учебных занятий (по каждому классу, учебной группе). Классификацию отсутствий школьников (в том числе, отсутствие с разрешения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отсутствие без разрешения)»</w:t>
      </w:r>
      <w:r w:rsidR="00040A87">
        <w:rPr>
          <w:rFonts w:ascii="Times New Roman" w:hAnsi="Times New Roman" w:cs="Times New Roman"/>
          <w:b/>
          <w:sz w:val="28"/>
          <w:szCs w:val="28"/>
        </w:rPr>
        <w:t>;</w:t>
      </w:r>
    </w:p>
    <w:p w:rsidR="00040A87" w:rsidRDefault="00040A87" w:rsidP="00040A8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63">
        <w:rPr>
          <w:rFonts w:ascii="Times New Roman" w:hAnsi="Times New Roman" w:cs="Times New Roman"/>
          <w:sz w:val="28"/>
          <w:szCs w:val="28"/>
        </w:rPr>
        <w:t xml:space="preserve">- </w:t>
      </w:r>
      <w:r w:rsidRPr="00040A87">
        <w:rPr>
          <w:rFonts w:ascii="Times New Roman" w:hAnsi="Times New Roman" w:cs="Times New Roman"/>
          <w:b/>
          <w:sz w:val="28"/>
          <w:szCs w:val="28"/>
        </w:rPr>
        <w:t>«Сравнение уровня (и причин) пропусков учебных занятий с предыдущим учебным годом».</w:t>
      </w:r>
    </w:p>
    <w:p w:rsidR="006240AB" w:rsidRPr="00C0182F" w:rsidRDefault="006240AB" w:rsidP="0062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0182F">
        <w:rPr>
          <w:rFonts w:ascii="Times New Roman" w:hAnsi="Times New Roman" w:cs="Times New Roman"/>
          <w:b/>
          <w:sz w:val="28"/>
          <w:szCs w:val="28"/>
        </w:rPr>
        <w:t>Классы коррекции:</w:t>
      </w:r>
    </w:p>
    <w:tbl>
      <w:tblPr>
        <w:tblStyle w:val="a3"/>
        <w:tblW w:w="0" w:type="auto"/>
        <w:tblLook w:val="04A0"/>
      </w:tblPr>
      <w:tblGrid>
        <w:gridCol w:w="1016"/>
        <w:gridCol w:w="985"/>
        <w:gridCol w:w="1125"/>
        <w:gridCol w:w="1140"/>
        <w:gridCol w:w="1125"/>
        <w:gridCol w:w="1186"/>
        <w:gridCol w:w="1125"/>
        <w:gridCol w:w="966"/>
        <w:gridCol w:w="935"/>
        <w:gridCol w:w="1023"/>
        <w:gridCol w:w="1037"/>
        <w:gridCol w:w="1023"/>
        <w:gridCol w:w="1077"/>
        <w:gridCol w:w="1023"/>
      </w:tblGrid>
      <w:tr w:rsidR="006240AB" w:rsidRPr="002B7E22" w:rsidTr="005B6575">
        <w:tc>
          <w:tcPr>
            <w:tcW w:w="7702" w:type="dxa"/>
            <w:gridSpan w:val="7"/>
          </w:tcPr>
          <w:p w:rsidR="006240AB" w:rsidRPr="002B7E22" w:rsidRDefault="00F26F23" w:rsidP="00F2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624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084" w:type="dxa"/>
            <w:gridSpan w:val="7"/>
          </w:tcPr>
          <w:p w:rsidR="006240AB" w:rsidRPr="002B7E22" w:rsidRDefault="00F26F23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62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240AB" w:rsidRPr="000C6C6F" w:rsidTr="005B6575">
        <w:tc>
          <w:tcPr>
            <w:tcW w:w="101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140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18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proofErr w:type="spellEnd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96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037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077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proofErr w:type="spellEnd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5B6575">
        <w:tc>
          <w:tcPr>
            <w:tcW w:w="1016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140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31F7" w:rsidRDefault="003D31F7" w:rsidP="006240AB">
      <w:pPr>
        <w:rPr>
          <w:rFonts w:ascii="Times New Roman" w:hAnsi="Times New Roman" w:cs="Times New Roman"/>
          <w:b/>
          <w:sz w:val="28"/>
          <w:szCs w:val="28"/>
        </w:rPr>
      </w:pPr>
    </w:p>
    <w:p w:rsidR="006240AB" w:rsidRPr="006240AB" w:rsidRDefault="006240AB" w:rsidP="006240AB">
      <w:pPr>
        <w:rPr>
          <w:rFonts w:ascii="Times New Roman" w:hAnsi="Times New Roman" w:cs="Times New Roman"/>
          <w:b/>
          <w:sz w:val="28"/>
          <w:szCs w:val="28"/>
        </w:rPr>
      </w:pPr>
      <w:r w:rsidRPr="006240AB">
        <w:rPr>
          <w:rFonts w:ascii="Times New Roman" w:hAnsi="Times New Roman" w:cs="Times New Roman"/>
          <w:b/>
          <w:sz w:val="28"/>
          <w:szCs w:val="28"/>
        </w:rPr>
        <w:t>5-11 классы:</w:t>
      </w:r>
    </w:p>
    <w:tbl>
      <w:tblPr>
        <w:tblStyle w:val="a3"/>
        <w:tblW w:w="0" w:type="auto"/>
        <w:tblLook w:val="04A0"/>
      </w:tblPr>
      <w:tblGrid>
        <w:gridCol w:w="1016"/>
        <w:gridCol w:w="985"/>
        <w:gridCol w:w="1125"/>
        <w:gridCol w:w="1140"/>
        <w:gridCol w:w="1125"/>
        <w:gridCol w:w="1186"/>
        <w:gridCol w:w="1125"/>
        <w:gridCol w:w="966"/>
        <w:gridCol w:w="935"/>
        <w:gridCol w:w="1023"/>
        <w:gridCol w:w="1037"/>
        <w:gridCol w:w="1023"/>
        <w:gridCol w:w="1077"/>
        <w:gridCol w:w="1023"/>
      </w:tblGrid>
      <w:tr w:rsidR="006240AB" w:rsidRPr="002B7E22" w:rsidTr="006240AB">
        <w:tc>
          <w:tcPr>
            <w:tcW w:w="7702" w:type="dxa"/>
            <w:gridSpan w:val="7"/>
          </w:tcPr>
          <w:p w:rsidR="006240AB" w:rsidRPr="002B7E22" w:rsidRDefault="00F26F23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62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084" w:type="dxa"/>
            <w:gridSpan w:val="7"/>
          </w:tcPr>
          <w:p w:rsidR="006240AB" w:rsidRPr="002B7E22" w:rsidRDefault="00F26F23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62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240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240AB" w:rsidRPr="000C6C6F" w:rsidTr="006240AB">
        <w:tc>
          <w:tcPr>
            <w:tcW w:w="101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140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18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proofErr w:type="spellEnd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112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966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037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  <w:tc>
          <w:tcPr>
            <w:tcW w:w="1077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proofErr w:type="spellEnd"/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1023" w:type="dxa"/>
          </w:tcPr>
          <w:p w:rsidR="006240AB" w:rsidRPr="000C6C6F" w:rsidRDefault="006240AB" w:rsidP="005B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F">
              <w:rPr>
                <w:rFonts w:ascii="Times New Roman" w:hAnsi="Times New Roman" w:cs="Times New Roman"/>
                <w:sz w:val="24"/>
                <w:szCs w:val="24"/>
              </w:rPr>
              <w:t>На 1 ребёнка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51,375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45,125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140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8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AB" w:rsidRPr="002B7E22" w:rsidTr="006240AB">
        <w:tc>
          <w:tcPr>
            <w:tcW w:w="1016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40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6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6240AB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0,2381</w:t>
            </w:r>
          </w:p>
        </w:tc>
        <w:tc>
          <w:tcPr>
            <w:tcW w:w="966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5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42,36</w:t>
            </w:r>
          </w:p>
        </w:tc>
        <w:tc>
          <w:tcPr>
            <w:tcW w:w="103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6240AB" w:rsidRPr="002B7E22" w:rsidRDefault="006240AB" w:rsidP="005B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40AB" w:rsidRDefault="006240AB" w:rsidP="0062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0AB" w:rsidRDefault="006240AB" w:rsidP="00624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26F23">
        <w:rPr>
          <w:rFonts w:ascii="Times New Roman" w:hAnsi="Times New Roman" w:cs="Times New Roman"/>
          <w:sz w:val="28"/>
          <w:szCs w:val="28"/>
        </w:rPr>
        <w:t>им образом, мы видим, что в 2013-14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уменьшилось общее количество пропусков с 5 по 11 класс, нет пропусков без уважительной причины, уменьшилось количество пропусков по болезни.</w:t>
      </w:r>
    </w:p>
    <w:sectPr w:rsidR="006240AB" w:rsidSect="00D77B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1AF"/>
    <w:multiLevelType w:val="hybridMultilevel"/>
    <w:tmpl w:val="E1622924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229A2C83"/>
    <w:multiLevelType w:val="hybridMultilevel"/>
    <w:tmpl w:val="B3FA09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72A60"/>
    <w:multiLevelType w:val="hybridMultilevel"/>
    <w:tmpl w:val="D81061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FE4513"/>
    <w:multiLevelType w:val="hybridMultilevel"/>
    <w:tmpl w:val="08A2AEAA"/>
    <w:lvl w:ilvl="0" w:tplc="1AA44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54F2C"/>
    <w:rsid w:val="0000127E"/>
    <w:rsid w:val="000156DA"/>
    <w:rsid w:val="00020D43"/>
    <w:rsid w:val="00040A87"/>
    <w:rsid w:val="00056CCB"/>
    <w:rsid w:val="00056D19"/>
    <w:rsid w:val="00061904"/>
    <w:rsid w:val="00064294"/>
    <w:rsid w:val="00090E8C"/>
    <w:rsid w:val="00092E38"/>
    <w:rsid w:val="000C6C6F"/>
    <w:rsid w:val="000D7C01"/>
    <w:rsid w:val="000F16B4"/>
    <w:rsid w:val="001176E6"/>
    <w:rsid w:val="001415F8"/>
    <w:rsid w:val="00152C1D"/>
    <w:rsid w:val="00193EF4"/>
    <w:rsid w:val="001A17BE"/>
    <w:rsid w:val="001B360F"/>
    <w:rsid w:val="001C4497"/>
    <w:rsid w:val="001C4799"/>
    <w:rsid w:val="001C65E9"/>
    <w:rsid w:val="001E07F3"/>
    <w:rsid w:val="001F042F"/>
    <w:rsid w:val="00201D55"/>
    <w:rsid w:val="002200C2"/>
    <w:rsid w:val="00230019"/>
    <w:rsid w:val="00234540"/>
    <w:rsid w:val="002403EF"/>
    <w:rsid w:val="00247E47"/>
    <w:rsid w:val="00250AE3"/>
    <w:rsid w:val="00253B5A"/>
    <w:rsid w:val="00283E4C"/>
    <w:rsid w:val="002B7E22"/>
    <w:rsid w:val="002C0905"/>
    <w:rsid w:val="003126C2"/>
    <w:rsid w:val="00355E1B"/>
    <w:rsid w:val="00360373"/>
    <w:rsid w:val="0036121F"/>
    <w:rsid w:val="003619A4"/>
    <w:rsid w:val="0039309D"/>
    <w:rsid w:val="003A40F3"/>
    <w:rsid w:val="003B51E8"/>
    <w:rsid w:val="003D0423"/>
    <w:rsid w:val="003D0F6A"/>
    <w:rsid w:val="003D31F7"/>
    <w:rsid w:val="003F7FE7"/>
    <w:rsid w:val="00444FF7"/>
    <w:rsid w:val="0044511A"/>
    <w:rsid w:val="0046127A"/>
    <w:rsid w:val="004A1268"/>
    <w:rsid w:val="004A1BFB"/>
    <w:rsid w:val="004A2BBD"/>
    <w:rsid w:val="004E5657"/>
    <w:rsid w:val="004E7E5A"/>
    <w:rsid w:val="00502704"/>
    <w:rsid w:val="00542D68"/>
    <w:rsid w:val="005446BD"/>
    <w:rsid w:val="00586489"/>
    <w:rsid w:val="005A2FD4"/>
    <w:rsid w:val="005B6575"/>
    <w:rsid w:val="005B7D41"/>
    <w:rsid w:val="005D73AD"/>
    <w:rsid w:val="005E1CBE"/>
    <w:rsid w:val="005F0D42"/>
    <w:rsid w:val="00607F81"/>
    <w:rsid w:val="006240AB"/>
    <w:rsid w:val="00626D3F"/>
    <w:rsid w:val="0065376C"/>
    <w:rsid w:val="006670B3"/>
    <w:rsid w:val="006757FC"/>
    <w:rsid w:val="00677BFC"/>
    <w:rsid w:val="00684514"/>
    <w:rsid w:val="00693519"/>
    <w:rsid w:val="006B1774"/>
    <w:rsid w:val="006E40D8"/>
    <w:rsid w:val="006E5FEE"/>
    <w:rsid w:val="00714DC5"/>
    <w:rsid w:val="00760CAD"/>
    <w:rsid w:val="00762126"/>
    <w:rsid w:val="00774D01"/>
    <w:rsid w:val="00776A4C"/>
    <w:rsid w:val="0079110E"/>
    <w:rsid w:val="008557A2"/>
    <w:rsid w:val="00856201"/>
    <w:rsid w:val="0087519B"/>
    <w:rsid w:val="00882DE1"/>
    <w:rsid w:val="008E692A"/>
    <w:rsid w:val="008F38F8"/>
    <w:rsid w:val="00901742"/>
    <w:rsid w:val="00924DDA"/>
    <w:rsid w:val="00940367"/>
    <w:rsid w:val="0094101B"/>
    <w:rsid w:val="00944C80"/>
    <w:rsid w:val="009877B0"/>
    <w:rsid w:val="00996067"/>
    <w:rsid w:val="009B30C7"/>
    <w:rsid w:val="009D072E"/>
    <w:rsid w:val="009D282E"/>
    <w:rsid w:val="009E04DF"/>
    <w:rsid w:val="009E4041"/>
    <w:rsid w:val="009E58C8"/>
    <w:rsid w:val="009F5C51"/>
    <w:rsid w:val="00A235DF"/>
    <w:rsid w:val="00A263B4"/>
    <w:rsid w:val="00A3014B"/>
    <w:rsid w:val="00A31D31"/>
    <w:rsid w:val="00A47F0D"/>
    <w:rsid w:val="00A567FE"/>
    <w:rsid w:val="00A56A4C"/>
    <w:rsid w:val="00A86470"/>
    <w:rsid w:val="00AA1A2D"/>
    <w:rsid w:val="00AA5216"/>
    <w:rsid w:val="00AA71E7"/>
    <w:rsid w:val="00AC6026"/>
    <w:rsid w:val="00AC7994"/>
    <w:rsid w:val="00AD0003"/>
    <w:rsid w:val="00AD6B85"/>
    <w:rsid w:val="00AF2380"/>
    <w:rsid w:val="00AF390A"/>
    <w:rsid w:val="00B2358C"/>
    <w:rsid w:val="00B265E9"/>
    <w:rsid w:val="00B27B5E"/>
    <w:rsid w:val="00B41CBA"/>
    <w:rsid w:val="00B53B51"/>
    <w:rsid w:val="00B54F2C"/>
    <w:rsid w:val="00B71F31"/>
    <w:rsid w:val="00B80514"/>
    <w:rsid w:val="00B9191C"/>
    <w:rsid w:val="00BA5785"/>
    <w:rsid w:val="00BA5F6D"/>
    <w:rsid w:val="00BB127F"/>
    <w:rsid w:val="00BE090B"/>
    <w:rsid w:val="00BF0EEC"/>
    <w:rsid w:val="00BF39D0"/>
    <w:rsid w:val="00C0182F"/>
    <w:rsid w:val="00C032F1"/>
    <w:rsid w:val="00C12B4C"/>
    <w:rsid w:val="00C26AA9"/>
    <w:rsid w:val="00C33040"/>
    <w:rsid w:val="00C846FE"/>
    <w:rsid w:val="00CB448C"/>
    <w:rsid w:val="00CB7CD8"/>
    <w:rsid w:val="00CD6021"/>
    <w:rsid w:val="00D25B9A"/>
    <w:rsid w:val="00D34A6A"/>
    <w:rsid w:val="00D464DF"/>
    <w:rsid w:val="00D65C68"/>
    <w:rsid w:val="00D77BD4"/>
    <w:rsid w:val="00D843CB"/>
    <w:rsid w:val="00D84F6A"/>
    <w:rsid w:val="00D85081"/>
    <w:rsid w:val="00DC53F5"/>
    <w:rsid w:val="00DD0A00"/>
    <w:rsid w:val="00DE02A6"/>
    <w:rsid w:val="00DF570D"/>
    <w:rsid w:val="00E03063"/>
    <w:rsid w:val="00E22BCE"/>
    <w:rsid w:val="00E2353C"/>
    <w:rsid w:val="00E23779"/>
    <w:rsid w:val="00E32022"/>
    <w:rsid w:val="00E37697"/>
    <w:rsid w:val="00E409B0"/>
    <w:rsid w:val="00E53DF5"/>
    <w:rsid w:val="00E74475"/>
    <w:rsid w:val="00E90D03"/>
    <w:rsid w:val="00EA2D91"/>
    <w:rsid w:val="00EA2FBB"/>
    <w:rsid w:val="00EA31FC"/>
    <w:rsid w:val="00EB709E"/>
    <w:rsid w:val="00F01056"/>
    <w:rsid w:val="00F015D4"/>
    <w:rsid w:val="00F03D84"/>
    <w:rsid w:val="00F11CC6"/>
    <w:rsid w:val="00F257E5"/>
    <w:rsid w:val="00F26F23"/>
    <w:rsid w:val="00F4028B"/>
    <w:rsid w:val="00F409E7"/>
    <w:rsid w:val="00F51587"/>
    <w:rsid w:val="00F569E6"/>
    <w:rsid w:val="00F57064"/>
    <w:rsid w:val="00F70626"/>
    <w:rsid w:val="00FA7368"/>
    <w:rsid w:val="00FB2995"/>
    <w:rsid w:val="00FB4166"/>
    <w:rsid w:val="00FC0981"/>
    <w:rsid w:val="00FC3DB2"/>
    <w:rsid w:val="00FC6051"/>
    <w:rsid w:val="00FE4601"/>
    <w:rsid w:val="00F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200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E7D7-5F56-4D44-98FF-6C2DD7E8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28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Бараитская СОШ №8</Company>
  <LinksUpToDate>false</LinksUpToDate>
  <CharactersWithSpaces>34263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Бараитская СОШ №8</dc:creator>
  <cp:keywords/>
  <dc:description/>
  <cp:lastModifiedBy>саша</cp:lastModifiedBy>
  <cp:revision>155</cp:revision>
  <dcterms:created xsi:type="dcterms:W3CDTF">2012-01-10T03:10:00Z</dcterms:created>
  <dcterms:modified xsi:type="dcterms:W3CDTF">2014-09-09T11:47:00Z</dcterms:modified>
</cp:coreProperties>
</file>